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28359022"/>
      <w:bookmarkStart w:id="1" w:name="_Toc35393809"/>
      <w:r>
        <w:rPr>
          <w:rFonts w:hint="eastAsia"/>
          <w:sz w:val="32"/>
          <w:szCs w:val="32"/>
          <w:lang w:val="en-US" w:eastAsia="zh-CN"/>
        </w:rPr>
        <w:t>江苏商贸职业学院4号楼报告厅空调采购与安装项目</w:t>
      </w:r>
    </w:p>
    <w:p w14:paraId="2DFD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中标</w:t>
      </w:r>
      <w:r>
        <w:rPr>
          <w:rFonts w:hint="eastAsia"/>
          <w:sz w:val="36"/>
          <w:szCs w:val="36"/>
        </w:rPr>
        <w:t>结果公告</w:t>
      </w:r>
      <w:bookmarkEnd w:id="0"/>
      <w:bookmarkEnd w:id="1"/>
    </w:p>
    <w:p w14:paraId="32D3F6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：ZCC20240807071</w:t>
      </w:r>
    </w:p>
    <w:p w14:paraId="114E5A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bookmarkStart w:id="6" w:name="_GoBack"/>
      <w:r>
        <w:rPr>
          <w:rFonts w:hint="eastAsia" w:ascii="黑体" w:hAnsi="黑体" w:eastAsia="黑体"/>
          <w:sz w:val="28"/>
          <w:szCs w:val="28"/>
          <w:lang w:eastAsia="zh-CN"/>
        </w:rPr>
        <w:t>江苏商贸职业学院4号楼报告厅空调采购与安装项目</w:t>
      </w:r>
      <w:bookmarkEnd w:id="6"/>
    </w:p>
    <w:p w14:paraId="0D1CB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630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山元建设有限公司</w:t>
      </w:r>
    </w:p>
    <w:p w14:paraId="6BDC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59" w:leftChars="266" w:hanging="1400" w:hangingChars="500"/>
        <w:textAlignment w:val="auto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南通市中新一路10号五层</w:t>
      </w:r>
    </w:p>
    <w:p w14:paraId="361C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266" w:hanging="1120" w:hangingChars="4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中标金额：人民币捌万玖仟捌佰肆拾伍元捌角叁分（¥89845.83</w:t>
      </w:r>
      <w:r>
        <w:rPr>
          <w:rFonts w:hint="eastAsia" w:cs="Times New Roman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</w:p>
    <w:p w14:paraId="7DF47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20"/>
        <w:tblpPr w:leftFromText="180" w:rightFromText="180" w:vertAnchor="text" w:horzAnchor="page" w:tblpX="2174" w:tblpY="340"/>
        <w:tblOverlap w:val="never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1"/>
      </w:tblGrid>
      <w:tr w14:paraId="1462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C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江苏商贸职业学院4号楼报告厅空调采购与安装项目</w:t>
            </w:r>
          </w:p>
          <w:p w14:paraId="4988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单位资质：机电工程施工总承包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叁级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D332363069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 w14:paraId="4755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宗魏惠</w:t>
            </w:r>
          </w:p>
          <w:p w14:paraId="610E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960" w:hanging="1960" w:hangingChars="70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机电工程专业二级注册建造师（苏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232181813201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 w14:paraId="5D21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60" w:firstLineChars="700"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安全生产知识考核合格证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[苏建安B(2018)1010775]</w:t>
            </w:r>
          </w:p>
        </w:tc>
      </w:tr>
    </w:tbl>
    <w:p w14:paraId="4B6AC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b/>
          <w:bCs/>
          <w:sz w:val="28"/>
          <w:szCs w:val="28"/>
        </w:rPr>
        <w:t>评</w:t>
      </w:r>
      <w:r>
        <w:rPr>
          <w:rFonts w:hint="eastAsia" w:ascii="黑体" w:hAnsi="黑体" w:eastAsia="黑体"/>
          <w:sz w:val="28"/>
          <w:szCs w:val="28"/>
        </w:rPr>
        <w:t>审专家名单</w:t>
      </w:r>
      <w:r>
        <w:rPr>
          <w:rFonts w:hint="eastAsia" w:ascii="黑体" w:hAnsi="黑体" w:eastAsia="黑体"/>
          <w:sz w:val="28"/>
          <w:szCs w:val="28"/>
          <w:lang w:eastAsia="zh-CN"/>
        </w:rPr>
        <w:t>：王爱华、刘婕婧、章晓珠</w:t>
      </w:r>
    </w:p>
    <w:p w14:paraId="28F1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 w14:paraId="4AD4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无</w:t>
      </w:r>
    </w:p>
    <w:p w14:paraId="1A7C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  <w:bookmarkStart w:id="2" w:name="_Toc35393643"/>
      <w:bookmarkStart w:id="3" w:name="_Toc28359025"/>
      <w:bookmarkStart w:id="4" w:name="_Toc35393812"/>
      <w:bookmarkStart w:id="5" w:name="_Toc28359102"/>
    </w:p>
    <w:p w14:paraId="79103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招标单位名称：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江苏商贸职业学院</w:t>
      </w:r>
    </w:p>
    <w:p w14:paraId="695FC2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地址：南通市崇川区江通路48号</w:t>
      </w:r>
    </w:p>
    <w:p w14:paraId="4D95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</w:t>
      </w:r>
    </w:p>
    <w:p w14:paraId="1A4E4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章老师（后勤与基建处） 联系电话：0513-85679235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 w14:paraId="1E4E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杨老师 （资产管理处）  联系电话：0513-85679264</w:t>
      </w:r>
    </w:p>
    <w:p w14:paraId="19B2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招标代理机构：江苏中润工程建设咨询有限公司</w:t>
      </w:r>
    </w:p>
    <w:p w14:paraId="7666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地址：南通市崇川路58号南通产业技术研究院9号楼1004室</w:t>
      </w:r>
    </w:p>
    <w:p w14:paraId="7E64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联系人：王工  </w:t>
      </w:r>
    </w:p>
    <w:p w14:paraId="72288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电话：0513-55887688</w:t>
      </w:r>
      <w:bookmarkEnd w:id="2"/>
      <w:bookmarkEnd w:id="3"/>
      <w:bookmarkEnd w:id="4"/>
      <w:bookmarkEnd w:id="5"/>
    </w:p>
    <w:p w14:paraId="4290BA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righ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江苏商贸职业学院</w:t>
      </w:r>
    </w:p>
    <w:p w14:paraId="0CF4D4CF">
      <w:pPr>
        <w:pStyle w:val="2"/>
        <w:jc w:val="righ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2024年08月15日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94AE2"/>
    <w:multiLevelType w:val="singleLevel"/>
    <w:tmpl w:val="FB894A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GQyOWNlMzFlNTZkZWQ1ZDRhMmY3ODA5YTM0M2QifQ=="/>
  </w:docVars>
  <w:rsids>
    <w:rsidRoot w:val="70CB24D4"/>
    <w:rsid w:val="004656EE"/>
    <w:rsid w:val="00C8740E"/>
    <w:rsid w:val="00FB46B6"/>
    <w:rsid w:val="021D67AE"/>
    <w:rsid w:val="02FF06B6"/>
    <w:rsid w:val="03CD1766"/>
    <w:rsid w:val="04606E19"/>
    <w:rsid w:val="04FC3A35"/>
    <w:rsid w:val="0575419C"/>
    <w:rsid w:val="09560225"/>
    <w:rsid w:val="0B9F4D06"/>
    <w:rsid w:val="0C530AE3"/>
    <w:rsid w:val="0CE03E39"/>
    <w:rsid w:val="0D9178C8"/>
    <w:rsid w:val="116A3B89"/>
    <w:rsid w:val="14330C0F"/>
    <w:rsid w:val="14B672A6"/>
    <w:rsid w:val="15E3044A"/>
    <w:rsid w:val="16BF7A6F"/>
    <w:rsid w:val="18DA19F7"/>
    <w:rsid w:val="19761FD2"/>
    <w:rsid w:val="1A9363D9"/>
    <w:rsid w:val="1AF26963"/>
    <w:rsid w:val="1B4C2577"/>
    <w:rsid w:val="1D2D7221"/>
    <w:rsid w:val="1EAA71B5"/>
    <w:rsid w:val="1F890B18"/>
    <w:rsid w:val="1FE40A16"/>
    <w:rsid w:val="209F0212"/>
    <w:rsid w:val="20AF6903"/>
    <w:rsid w:val="21806AB8"/>
    <w:rsid w:val="21B70371"/>
    <w:rsid w:val="22193906"/>
    <w:rsid w:val="221D7A07"/>
    <w:rsid w:val="226F777E"/>
    <w:rsid w:val="23963804"/>
    <w:rsid w:val="24267EB8"/>
    <w:rsid w:val="24590DFC"/>
    <w:rsid w:val="255D37AC"/>
    <w:rsid w:val="25F01A9C"/>
    <w:rsid w:val="289F0F5C"/>
    <w:rsid w:val="290872A8"/>
    <w:rsid w:val="2C4A473C"/>
    <w:rsid w:val="2C9558AD"/>
    <w:rsid w:val="2D71156A"/>
    <w:rsid w:val="2E337B18"/>
    <w:rsid w:val="2E375D9B"/>
    <w:rsid w:val="30860327"/>
    <w:rsid w:val="322E05EF"/>
    <w:rsid w:val="34160D0D"/>
    <w:rsid w:val="34E77B9B"/>
    <w:rsid w:val="357F25C0"/>
    <w:rsid w:val="358B2CB4"/>
    <w:rsid w:val="368840E1"/>
    <w:rsid w:val="36E263BD"/>
    <w:rsid w:val="371860AC"/>
    <w:rsid w:val="38A26A7B"/>
    <w:rsid w:val="391F07C6"/>
    <w:rsid w:val="39B97CA6"/>
    <w:rsid w:val="3A404B00"/>
    <w:rsid w:val="3AAA2480"/>
    <w:rsid w:val="3E351C1F"/>
    <w:rsid w:val="3E4D2E88"/>
    <w:rsid w:val="403C0E6E"/>
    <w:rsid w:val="40EF4A5C"/>
    <w:rsid w:val="410858E9"/>
    <w:rsid w:val="417A4A69"/>
    <w:rsid w:val="42511DB1"/>
    <w:rsid w:val="42F173FF"/>
    <w:rsid w:val="43AF1D73"/>
    <w:rsid w:val="442F42E9"/>
    <w:rsid w:val="45B140D9"/>
    <w:rsid w:val="46212695"/>
    <w:rsid w:val="466729F3"/>
    <w:rsid w:val="474C3727"/>
    <w:rsid w:val="475A49C5"/>
    <w:rsid w:val="476824EC"/>
    <w:rsid w:val="47D34462"/>
    <w:rsid w:val="482B6884"/>
    <w:rsid w:val="486D519D"/>
    <w:rsid w:val="489D4E71"/>
    <w:rsid w:val="48CB57F0"/>
    <w:rsid w:val="4A5B618B"/>
    <w:rsid w:val="4BAC3F7F"/>
    <w:rsid w:val="4BCF36B3"/>
    <w:rsid w:val="4BE82F77"/>
    <w:rsid w:val="4C912C37"/>
    <w:rsid w:val="4D4E0B28"/>
    <w:rsid w:val="4D633B3B"/>
    <w:rsid w:val="50B6494C"/>
    <w:rsid w:val="524F2DA0"/>
    <w:rsid w:val="53147A4A"/>
    <w:rsid w:val="53980D4F"/>
    <w:rsid w:val="55387C72"/>
    <w:rsid w:val="555D2520"/>
    <w:rsid w:val="57B437B6"/>
    <w:rsid w:val="57E349C0"/>
    <w:rsid w:val="587D17B1"/>
    <w:rsid w:val="58823D7B"/>
    <w:rsid w:val="59D67D09"/>
    <w:rsid w:val="59DF3BDB"/>
    <w:rsid w:val="5ABD0145"/>
    <w:rsid w:val="5ACE7B7D"/>
    <w:rsid w:val="5AF7112A"/>
    <w:rsid w:val="5B1D224A"/>
    <w:rsid w:val="5B9F68B5"/>
    <w:rsid w:val="5C232278"/>
    <w:rsid w:val="5DAC4233"/>
    <w:rsid w:val="5EA156EF"/>
    <w:rsid w:val="5FE16B6F"/>
    <w:rsid w:val="6376731D"/>
    <w:rsid w:val="64D048D0"/>
    <w:rsid w:val="65022956"/>
    <w:rsid w:val="65466395"/>
    <w:rsid w:val="65865DBC"/>
    <w:rsid w:val="67D63086"/>
    <w:rsid w:val="68325126"/>
    <w:rsid w:val="69AB521F"/>
    <w:rsid w:val="6A1F572C"/>
    <w:rsid w:val="6B7F5727"/>
    <w:rsid w:val="6CD75D57"/>
    <w:rsid w:val="6E4C2A0A"/>
    <w:rsid w:val="6E547800"/>
    <w:rsid w:val="6F651772"/>
    <w:rsid w:val="6FFB7C1C"/>
    <w:rsid w:val="70CB24D4"/>
    <w:rsid w:val="70F0686A"/>
    <w:rsid w:val="72FD42D3"/>
    <w:rsid w:val="745C1049"/>
    <w:rsid w:val="74957E79"/>
    <w:rsid w:val="768C1E7A"/>
    <w:rsid w:val="769C37E9"/>
    <w:rsid w:val="76AD3739"/>
    <w:rsid w:val="77132525"/>
    <w:rsid w:val="77497544"/>
    <w:rsid w:val="78AF3031"/>
    <w:rsid w:val="79064D08"/>
    <w:rsid w:val="7A4A3FE9"/>
    <w:rsid w:val="7A504522"/>
    <w:rsid w:val="7AC822B1"/>
    <w:rsid w:val="7B381672"/>
    <w:rsid w:val="7B65510B"/>
    <w:rsid w:val="7C582F72"/>
    <w:rsid w:val="7E783DB1"/>
    <w:rsid w:val="7E942160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Note Heading"/>
    <w:basedOn w:val="1"/>
    <w:next w:val="1"/>
    <w:qFormat/>
    <w:uiPriority w:val="0"/>
    <w:rPr>
      <w:rFonts w:ascii="Verdana" w:hAnsi="Verdana"/>
      <w:szCs w:val="20"/>
    </w:r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toa heading"/>
    <w:basedOn w:val="1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eastAsia="黑体" w:cs="Times New Roman"/>
      <w:kern w:val="0"/>
      <w:sz w:val="36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adjustRightInd w:val="0"/>
      <w:snapToGrid w:val="0"/>
      <w:spacing w:after="200" w:line="400" w:lineRule="exact"/>
    </w:pPr>
    <w:rPr>
      <w:rFonts w:ascii="楷体_GB2312" w:hAnsi="Tahoma" w:eastAsia="宋体" w:cs="Times New Roman"/>
      <w:sz w:val="28"/>
      <w:szCs w:val="22"/>
      <w:lang w:val="en-US" w:eastAsia="zh-CN" w:bidi="ar-SA"/>
    </w:r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0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szCs w:val="24"/>
    </w:rPr>
  </w:style>
  <w:style w:type="paragraph" w:styleId="12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toc 1"/>
    <w:basedOn w:val="1"/>
    <w:next w:val="1"/>
    <w:qFormat/>
    <w:uiPriority w:val="99"/>
    <w:pPr>
      <w:adjustRightInd w:val="0"/>
      <w:jc w:val="left"/>
      <w:textAlignment w:val="baseline"/>
    </w:pPr>
    <w:rPr>
      <w:rFonts w:eastAsia="楷体_GB2312"/>
    </w:rPr>
  </w:style>
  <w:style w:type="paragraph" w:styleId="16">
    <w:name w:val="Body Text Indent 3"/>
    <w:basedOn w:val="1"/>
    <w:next w:val="7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toc 9"/>
    <w:next w:val="1"/>
    <w:unhideWhenUsed/>
    <w:qFormat/>
    <w:uiPriority w:val="39"/>
    <w:pPr>
      <w:wordWrap w:val="0"/>
      <w:adjustRightInd w:val="0"/>
      <w:snapToGrid w:val="0"/>
      <w:spacing w:after="20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19">
    <w:name w:val="Body Text First Indent 2"/>
    <w:basedOn w:val="11"/>
    <w:next w:val="16"/>
    <w:unhideWhenUsed/>
    <w:qFormat/>
    <w:uiPriority w:val="99"/>
    <w:pPr>
      <w:ind w:firstLine="200" w:firstLineChars="200"/>
    </w:p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FollowedHyperlink"/>
    <w:basedOn w:val="22"/>
    <w:qFormat/>
    <w:uiPriority w:val="0"/>
    <w:rPr>
      <w:color w:val="333333"/>
      <w:u w:val="none"/>
    </w:rPr>
  </w:style>
  <w:style w:type="character" w:styleId="25">
    <w:name w:val="Hyperlink"/>
    <w:basedOn w:val="22"/>
    <w:qFormat/>
    <w:uiPriority w:val="0"/>
    <w:rPr>
      <w:color w:val="333333"/>
      <w:u w:val="none"/>
    </w:rPr>
  </w:style>
  <w:style w:type="paragraph" w:customStyle="1" w:styleId="2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eastAsia="PMingLiU" w:cs="Times New Roman"/>
      <w:kern w:val="0"/>
      <w:sz w:val="20"/>
      <w:szCs w:val="20"/>
      <w:lang w:val="en-US" w:eastAsia="zh-CN" w:bidi="ar"/>
    </w:rPr>
  </w:style>
  <w:style w:type="paragraph" w:customStyle="1" w:styleId="27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customStyle="1" w:styleId="28">
    <w:name w:val="正文1"/>
    <w:basedOn w:val="1"/>
    <w:next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29">
    <w:name w:val="标题 5（有编号）（绿盟科技）"/>
    <w:basedOn w:val="1"/>
    <w:next w:val="3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1">
    <w:name w:val="正文缩进1"/>
    <w:basedOn w:val="1"/>
    <w:next w:val="32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2">
    <w:name w:val="List Paragraph1"/>
    <w:basedOn w:val="1"/>
    <w:next w:val="33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3">
    <w:name w:val="Char Char Char 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4">
    <w:name w:val="四级标题"/>
    <w:basedOn w:val="14"/>
    <w:qFormat/>
    <w:uiPriority w:val="0"/>
    <w:pPr>
      <w:spacing w:line="360" w:lineRule="auto"/>
    </w:pPr>
    <w:rPr>
      <w:rFonts w:ascii="Calibri" w:hAnsi="Calibri"/>
      <w:b/>
      <w:sz w:val="24"/>
      <w:szCs w:val="22"/>
    </w:rPr>
  </w:style>
  <w:style w:type="paragraph" w:styleId="3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0"/>
    </w:rPr>
  </w:style>
  <w:style w:type="character" w:customStyle="1" w:styleId="36">
    <w:name w:val="active13"/>
    <w:basedOn w:val="22"/>
    <w:qFormat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558</Characters>
  <Lines>0</Lines>
  <Paragraphs>0</Paragraphs>
  <TotalTime>5</TotalTime>
  <ScaleCrop>false</ScaleCrop>
  <LinksUpToDate>false</LinksUpToDate>
  <CharactersWithSpaces>581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2021-09-30T06:09:00Z</dcterms:created>
  <dc:creator>Administrator</dc:creator>
  <cp:lastModifiedBy>春天冬天</cp:lastModifiedBy>
  <dcterms:modified xsi:type="dcterms:W3CDTF">2024-08-15T08:19:07Z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52083B5B6AF5405BB5FE1EAAD15F5FD1_13</vt:lpwstr>
  </property>
</Properties>
</file>