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" w:hAnsi="Arial" w:eastAsia="宋体" w:cs="Arial"/>
          <w:i w:val="0"/>
          <w:iCs w:val="0"/>
          <w:caps w:val="0"/>
          <w:color w:val="861A31"/>
          <w:spacing w:val="0"/>
          <w:sz w:val="19"/>
          <w:szCs w:val="19"/>
          <w:u w:val="none"/>
        </w:rPr>
      </w:pPr>
      <w:r>
        <w:rPr>
          <w:rFonts w:ascii="Arial" w:hAnsi="Arial" w:eastAsia="宋体" w:cs="Arial"/>
          <w:i w:val="0"/>
          <w:iCs w:val="0"/>
          <w:caps w:val="0"/>
          <w:color w:val="861A31"/>
          <w:spacing w:val="0"/>
          <w:sz w:val="19"/>
          <w:szCs w:val="19"/>
          <w:u w:val="none"/>
        </w:rPr>
        <w:fldChar w:fldCharType="begin"/>
      </w:r>
      <w:r>
        <w:rPr>
          <w:rFonts w:ascii="Arial" w:hAnsi="Arial" w:eastAsia="宋体" w:cs="Arial"/>
          <w:i w:val="0"/>
          <w:iCs w:val="0"/>
          <w:caps w:val="0"/>
          <w:color w:val="861A31"/>
          <w:spacing w:val="0"/>
          <w:sz w:val="19"/>
          <w:szCs w:val="19"/>
          <w:u w:val="none"/>
        </w:rPr>
        <w:instrText xml:space="preserve"> HYPERLINK "http://ggzyjy.nantong.gov.cn/jyxx/003002/003002001/003002001011/20230904/7586a845-a0c9-4d69-93e7-5f5fdd18382d.html" \o "江苏商贸职业学院校园保洁及绿化养护服务采购项目[成交公告]" \t "https://www.jsbc.edu.cn/zbxx_134/_blank" </w:instrText>
      </w:r>
      <w:r>
        <w:rPr>
          <w:rFonts w:ascii="Arial" w:hAnsi="Arial" w:eastAsia="宋体" w:cs="Arial"/>
          <w:i w:val="0"/>
          <w:iCs w:val="0"/>
          <w:caps w:val="0"/>
          <w:color w:val="861A31"/>
          <w:spacing w:val="0"/>
          <w:sz w:val="19"/>
          <w:szCs w:val="19"/>
          <w:u w:val="none"/>
        </w:rPr>
        <w:fldChar w:fldCharType="separate"/>
      </w:r>
      <w:r>
        <w:rPr>
          <w:rStyle w:val="4"/>
          <w:rFonts w:hint="default" w:ascii="Arial" w:hAnsi="Arial" w:eastAsia="宋体" w:cs="Arial"/>
          <w:i w:val="0"/>
          <w:iCs w:val="0"/>
          <w:caps w:val="0"/>
          <w:color w:val="861A31"/>
          <w:spacing w:val="0"/>
          <w:sz w:val="19"/>
          <w:szCs w:val="19"/>
          <w:u w:val="none"/>
        </w:rPr>
        <w:t>江苏商贸职业学院校园保洁及绿化养护服务采购项目[成交公告]</w:t>
      </w:r>
      <w:r>
        <w:rPr>
          <w:rFonts w:hint="default" w:ascii="Arial" w:hAnsi="Arial" w:eastAsia="宋体" w:cs="Arial"/>
          <w:i w:val="0"/>
          <w:iCs w:val="0"/>
          <w:caps w:val="0"/>
          <w:color w:val="861A31"/>
          <w:spacing w:val="0"/>
          <w:sz w:val="19"/>
          <w:szCs w:val="19"/>
          <w:u w:val="none"/>
        </w:rPr>
        <w:fldChar w:fldCharType="end"/>
      </w:r>
    </w:p>
    <w:p>
      <w:pPr>
        <w:rPr>
          <w:rFonts w:hint="default" w:ascii="Arial" w:hAnsi="Arial" w:eastAsia="宋体" w:cs="Arial"/>
          <w:i w:val="0"/>
          <w:iCs w:val="0"/>
          <w:caps w:val="0"/>
          <w:color w:val="861A31"/>
          <w:spacing w:val="0"/>
          <w:sz w:val="19"/>
          <w:szCs w:val="19"/>
          <w:u w:val="none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"https://ggzyjy.nantong.gov.cn/jyxx/003002/003002001/003002001011/20230904/7586a845-a0c9-4d69-93e7-5f5fdd18382d.html"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南通市公共资源交易网 (nantong.gov.cn)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RhZDBlMjZiOGNlZWRkMDRhMjBhZjlhMjkxMjAifQ=="/>
  </w:docVars>
  <w:rsids>
    <w:rsidRoot w:val="00000000"/>
    <w:rsid w:val="7BC2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CP3</cp:lastModifiedBy>
  <dcterms:modified xsi:type="dcterms:W3CDTF">2024-05-08T01:18:34Z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73714E1F67434ECE8924B3C3346991B5_12</vt:lpwstr>
  </property>
</Properties>
</file>