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" w:hAnsi="仿宋" w:eastAsia="仿宋" w:cs="仿宋"/>
          <w:b/>
          <w:sz w:val="40"/>
          <w:szCs w:val="40"/>
        </w:rPr>
      </w:pPr>
      <w:bookmarkStart w:id="8" w:name="_GoBack"/>
      <w:bookmarkEnd w:id="8"/>
      <w:r>
        <w:rPr>
          <w:rFonts w:hint="eastAsia" w:ascii="仿宋" w:hAnsi="仿宋" w:eastAsia="仿宋" w:cs="仿宋"/>
          <w:b/>
          <w:sz w:val="40"/>
          <w:szCs w:val="40"/>
        </w:rPr>
        <w:t>江苏商贸职业学院2023年度公务用车租赁项目</w:t>
      </w:r>
    </w:p>
    <w:p>
      <w:pPr>
        <w:autoSpaceDE w:val="0"/>
        <w:autoSpaceDN w:val="0"/>
        <w:adjustRightInd w:val="0"/>
        <w:jc w:val="center"/>
        <w:rPr>
          <w:rFonts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更正公告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一、项目基本情况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原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 xml:space="preserve">公告的项目编号：ZCC20230411013  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原公告的项目名称：江苏商贸职业学院2023年度公务用车租赁项目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首次公告日期：2023年04月13日　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二、更正信息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ab/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更正事项：□采购公告 ☑采购文件 □采购结果</w:t>
      </w:r>
    </w:p>
    <w:p>
      <w:pPr>
        <w:pStyle w:val="16"/>
        <w:widowControl/>
        <w:spacing w:beforeAutospacing="0" w:after="76" w:afterAutospacing="0" w:line="460" w:lineRule="exact"/>
        <w:ind w:firstLine="562" w:firstLineChars="200"/>
        <w:rPr>
          <w:rFonts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  <w:t>更正内容：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color w:val="333333"/>
          <w:kern w:val="2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bidi="ar"/>
        </w:rPr>
        <w:t>（一）原采购文件“第二部分  投标须知”</w:t>
      </w:r>
      <w:bookmarkStart w:id="0" w:name="_Toc20823296"/>
      <w:bookmarkStart w:id="1" w:name="_Toc513029224"/>
      <w:bookmarkStart w:id="2" w:name="_Toc120614217"/>
      <w:bookmarkStart w:id="3" w:name="_Toc16938540"/>
      <w:r>
        <w:rPr>
          <w:rFonts w:ascii="Arial" w:hAnsi="Arial" w:eastAsia="仿宋" w:cs="Arial"/>
          <w:color w:val="333333"/>
          <w:kern w:val="2"/>
          <w:sz w:val="28"/>
          <w:szCs w:val="28"/>
          <w:lang w:bidi="ar"/>
        </w:rPr>
        <w:t>→</w:t>
      </w: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bidi="ar"/>
        </w:rPr>
        <w:t>四、投标文件的递交</w:t>
      </w:r>
      <w:bookmarkEnd w:id="0"/>
      <w:bookmarkEnd w:id="1"/>
      <w:bookmarkEnd w:id="2"/>
      <w:bookmarkEnd w:id="3"/>
      <w:r>
        <w:rPr>
          <w:rFonts w:ascii="Arial" w:hAnsi="Arial" w:eastAsia="仿宋" w:cs="Arial"/>
          <w:color w:val="333333"/>
          <w:kern w:val="2"/>
          <w:sz w:val="28"/>
          <w:szCs w:val="28"/>
          <w:lang w:bidi="ar"/>
        </w:rPr>
        <w:t>→</w:t>
      </w:r>
      <w:bookmarkStart w:id="4" w:name="_Toc20823297"/>
      <w:bookmarkStart w:id="5" w:name="_Toc16938541"/>
      <w:bookmarkStart w:id="6" w:name="_Toc462564084"/>
      <w:bookmarkStart w:id="7" w:name="_Toc513029225"/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bidi="ar"/>
        </w:rPr>
        <w:t>1.响应文件</w:t>
      </w:r>
      <w:bookmarkEnd w:id="4"/>
      <w:bookmarkEnd w:id="5"/>
      <w:bookmarkEnd w:id="6"/>
      <w:bookmarkEnd w:id="7"/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bidi="ar"/>
        </w:rPr>
        <w:t>的提交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color w:val="333333"/>
          <w:kern w:val="2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bidi="ar"/>
        </w:rPr>
        <w:t>1.1响应文件四部分内容（资格审查文件、商务技术文件、价格文件、电子标书）须分别单独密封，</w:t>
      </w: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zh-CN" w:bidi="ar"/>
        </w:rPr>
        <w:t>并</w:t>
      </w: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bidi="ar"/>
        </w:rPr>
        <w:t>装订成册，不得相互混淆，价格文件不得出现于其他响应文件中。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color w:val="333333"/>
          <w:kern w:val="2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bidi="ar"/>
        </w:rPr>
        <w:t>1.2响应文件每一部分内容均须提供“一正、三副”纸质响应文件（电子标书除外），并将正本、副本合并密封，统一装在一个密封袋或密封箱内；</w:t>
      </w:r>
    </w:p>
    <w:p>
      <w:pPr>
        <w:pStyle w:val="16"/>
        <w:widowControl/>
        <w:spacing w:beforeAutospacing="0" w:after="76" w:afterAutospacing="0" w:line="460" w:lineRule="exact"/>
        <w:ind w:firstLine="843" w:firstLineChars="300"/>
        <w:rPr>
          <w:rFonts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  <w:t>现更正为：</w:t>
      </w:r>
    </w:p>
    <w:p>
      <w:pPr>
        <w:pStyle w:val="16"/>
        <w:widowControl/>
        <w:spacing w:beforeAutospacing="0" w:after="76" w:afterAutospacing="0" w:line="460" w:lineRule="exact"/>
        <w:ind w:firstLine="843" w:firstLineChars="300"/>
        <w:rPr>
          <w:rFonts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  <w:t>1.1响应文件三部分内容（资格审查文件、商务技术文件、价格文件）须分别单独密封，并装订成册，不得相互混淆，价格文件不得出现于其他响应文件中。</w:t>
      </w:r>
    </w:p>
    <w:p>
      <w:pPr>
        <w:pStyle w:val="16"/>
        <w:widowControl/>
        <w:spacing w:beforeAutospacing="0" w:after="76" w:afterAutospacing="0" w:line="460" w:lineRule="exact"/>
        <w:ind w:firstLine="843" w:firstLineChars="300"/>
        <w:rPr>
          <w:rFonts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bidi="ar"/>
        </w:rPr>
        <w:t>1.2响应文件每一部分内容均须提供“一正、三副”纸质响应文件，并将正本、副本合并密封，统一装在一个密封袋或密封箱内。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" w:hAnsi="仿宋" w:eastAsia="仿宋" w:cs="仿宋"/>
          <w:b/>
          <w:bCs/>
          <w:color w:val="333333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（二）原采购公告及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采购文件涉及到以上内容的均作相应调整，其他内容不变。</w:t>
      </w:r>
    </w:p>
    <w:p>
      <w:pPr>
        <w:pStyle w:val="16"/>
        <w:widowControl/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更正日期：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>　2023年04月19日　</w:t>
      </w:r>
    </w:p>
    <w:p>
      <w:pPr>
        <w:pStyle w:val="16"/>
        <w:widowControl/>
        <w:numPr>
          <w:ilvl w:val="0"/>
          <w:numId w:val="1"/>
        </w:numPr>
        <w:spacing w:beforeAutospacing="0" w:after="76" w:afterAutospacing="0" w:line="46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其他补充</w:t>
      </w:r>
      <w:r>
        <w:rPr>
          <w:rFonts w:hint="eastAsia" w:ascii="仿宋" w:hAnsi="仿宋" w:eastAsia="仿宋" w:cs="仿宋"/>
          <w:color w:val="333333"/>
          <w:sz w:val="28"/>
          <w:szCs w:val="28"/>
          <w:lang w:val="zh-CN"/>
        </w:rPr>
        <w:t>事宜</w:t>
      </w:r>
    </w:p>
    <w:p>
      <w:pPr>
        <w:pStyle w:val="16"/>
        <w:widowControl/>
        <w:spacing w:beforeAutospacing="0" w:after="76" w:afterAutospacing="0" w:line="460" w:lineRule="exact"/>
        <w:ind w:left="420" w:leftChars="200" w:firstLine="840" w:firstLineChars="300"/>
        <w:rPr>
          <w:rFonts w:ascii="仿宋" w:hAnsi="仿宋" w:eastAsia="仿宋" w:cs="仿宋"/>
          <w:color w:val="333333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无</w:t>
      </w:r>
    </w:p>
    <w:p>
      <w:pPr>
        <w:pStyle w:val="16"/>
        <w:widowControl/>
        <w:numPr>
          <w:ilvl w:val="0"/>
          <w:numId w:val="1"/>
        </w:numPr>
        <w:spacing w:beforeAutospacing="0" w:after="76" w:afterAutospacing="0" w:line="360" w:lineRule="auto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凡对本次公告内容提出询问，请按以下方式联系。</w:t>
      </w:r>
    </w:p>
    <w:p>
      <w:pPr>
        <w:adjustRightInd w:val="0"/>
        <w:snapToGrid w:val="0"/>
        <w:spacing w:line="460" w:lineRule="exact"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1.采购人信息</w:t>
      </w:r>
    </w:p>
    <w:p>
      <w:pPr>
        <w:adjustRightInd w:val="0"/>
        <w:snapToGrid w:val="0"/>
        <w:spacing w:line="460" w:lineRule="exact"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名称：江苏商贸职业学院</w:t>
      </w:r>
    </w:p>
    <w:p>
      <w:pPr>
        <w:adjustRightInd w:val="0"/>
        <w:snapToGrid w:val="0"/>
        <w:spacing w:line="460" w:lineRule="exact"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联系方式：章老师（后勤保障处）         联系电话：0513-85679235</w:t>
      </w:r>
    </w:p>
    <w:p>
      <w:pPr>
        <w:adjustRightInd w:val="0"/>
        <w:snapToGrid w:val="0"/>
        <w:spacing w:line="460" w:lineRule="exact"/>
        <w:ind w:firstLine="2240" w:firstLineChars="8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杨老师 （资产管理处）        联系电话：0513-85679264</w:t>
      </w:r>
    </w:p>
    <w:p>
      <w:pPr>
        <w:adjustRightInd w:val="0"/>
        <w:snapToGrid w:val="0"/>
        <w:spacing w:line="460" w:lineRule="exact"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2.采购代理机构：江苏中润工程建设咨询有限公司</w:t>
      </w:r>
    </w:p>
    <w:p>
      <w:pPr>
        <w:adjustRightInd w:val="0"/>
        <w:snapToGrid w:val="0"/>
        <w:spacing w:line="460" w:lineRule="exact"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联系方式：王跃军  13906272111</w:t>
      </w:r>
    </w:p>
    <w:p>
      <w:pPr>
        <w:adjustRightInd w:val="0"/>
        <w:snapToGrid w:val="0"/>
        <w:spacing w:line="460" w:lineRule="exact"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</w:p>
    <w:p>
      <w:pPr>
        <w:pStyle w:val="17"/>
        <w:ind w:firstLine="0"/>
        <w:rPr>
          <w:rFonts w:hint="default" w:ascii="仿宋" w:hAnsi="仿宋" w:eastAsia="仿宋" w:cs="仿宋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3" w:csb1="0012CEFC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2FF0E"/>
    <w:multiLevelType w:val="singleLevel"/>
    <w:tmpl w:val="2FF2FF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TQ3M2MyOTlmMGVhNjhkZmE5ZWE1NGZmOTI0MDMifQ=="/>
  </w:docVars>
  <w:rsids>
    <w:rsidRoot w:val="34F9711E"/>
    <w:rsid w:val="00671283"/>
    <w:rsid w:val="00823A80"/>
    <w:rsid w:val="00932CA7"/>
    <w:rsid w:val="009E7B60"/>
    <w:rsid w:val="00AB25BD"/>
    <w:rsid w:val="00B357AE"/>
    <w:rsid w:val="03C76963"/>
    <w:rsid w:val="0AE354B3"/>
    <w:rsid w:val="10DD41A4"/>
    <w:rsid w:val="10E73A50"/>
    <w:rsid w:val="195E34FC"/>
    <w:rsid w:val="1AD42493"/>
    <w:rsid w:val="1DAD2EEB"/>
    <w:rsid w:val="239C4C4D"/>
    <w:rsid w:val="297E58B9"/>
    <w:rsid w:val="2CFF2BE1"/>
    <w:rsid w:val="2E42073E"/>
    <w:rsid w:val="30437A12"/>
    <w:rsid w:val="30CF0475"/>
    <w:rsid w:val="344A493E"/>
    <w:rsid w:val="34F9711E"/>
    <w:rsid w:val="390E4A05"/>
    <w:rsid w:val="3A62678E"/>
    <w:rsid w:val="3B0275DF"/>
    <w:rsid w:val="3C590A8A"/>
    <w:rsid w:val="3CF22887"/>
    <w:rsid w:val="3D4C3459"/>
    <w:rsid w:val="3DFF04CC"/>
    <w:rsid w:val="41F40ACE"/>
    <w:rsid w:val="42C84132"/>
    <w:rsid w:val="43844E53"/>
    <w:rsid w:val="44A71550"/>
    <w:rsid w:val="44F823D1"/>
    <w:rsid w:val="45297689"/>
    <w:rsid w:val="458A0FC3"/>
    <w:rsid w:val="4716064C"/>
    <w:rsid w:val="487C6E4C"/>
    <w:rsid w:val="48AF2AEE"/>
    <w:rsid w:val="49C7345A"/>
    <w:rsid w:val="52806420"/>
    <w:rsid w:val="52A50228"/>
    <w:rsid w:val="57846C0C"/>
    <w:rsid w:val="5D5F2822"/>
    <w:rsid w:val="5EAE11B8"/>
    <w:rsid w:val="62142CFE"/>
    <w:rsid w:val="651E4027"/>
    <w:rsid w:val="69A82274"/>
    <w:rsid w:val="6B2B019A"/>
    <w:rsid w:val="6F370D41"/>
    <w:rsid w:val="70D91C24"/>
    <w:rsid w:val="72D41A8D"/>
    <w:rsid w:val="745919DD"/>
    <w:rsid w:val="74745E96"/>
    <w:rsid w:val="747F0D75"/>
    <w:rsid w:val="75863A0B"/>
    <w:rsid w:val="783C764B"/>
    <w:rsid w:val="799507F9"/>
    <w:rsid w:val="7A813A3B"/>
    <w:rsid w:val="7B0C55C4"/>
    <w:rsid w:val="7B8351A1"/>
    <w:rsid w:val="7BA17DF5"/>
    <w:rsid w:val="7CA45B42"/>
    <w:rsid w:val="7CFB7AD5"/>
    <w:rsid w:val="7D5D38C8"/>
    <w:rsid w:val="7DFA7D8C"/>
    <w:rsid w:val="7F5639C4"/>
    <w:rsid w:val="7F9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autoRedefine/>
    <w:qFormat/>
    <w:uiPriority w:val="0"/>
    <w:rPr>
      <w:rFonts w:ascii="Times New Roman" w:hAnsi="Times New Roman" w:eastAsia="宋体" w:cs="Calibri"/>
      <w:sz w:val="22"/>
      <w:lang w:val="en-US" w:eastAsia="zh-CN" w:bidi="ar-SA"/>
    </w:rPr>
  </w:style>
  <w:style w:type="paragraph" w:styleId="4">
    <w:name w:val="Note Heading"/>
    <w:basedOn w:val="1"/>
    <w:next w:val="1"/>
    <w:qFormat/>
    <w:uiPriority w:val="0"/>
    <w:rPr>
      <w:rFonts w:ascii="Verdana" w:hAnsi="Verdana"/>
      <w:szCs w:val="20"/>
    </w:rPr>
  </w:style>
  <w:style w:type="paragraph" w:styleId="5">
    <w:name w:val="toa heading"/>
    <w:basedOn w:val="1"/>
    <w:next w:val="1"/>
    <w:qFormat/>
    <w:uiPriority w:val="0"/>
    <w:pPr>
      <w:adjustRightInd w:val="0"/>
      <w:spacing w:line="360" w:lineRule="atLeast"/>
      <w:jc w:val="center"/>
      <w:textAlignment w:val="baseline"/>
    </w:pPr>
    <w:rPr>
      <w:rFonts w:ascii="Arial" w:hAnsi="Arial" w:eastAsia="黑体"/>
      <w:kern w:val="0"/>
      <w:sz w:val="36"/>
      <w:szCs w:val="20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400" w:lineRule="exact"/>
    </w:pPr>
    <w:rPr>
      <w:rFonts w:hint="eastAsia" w:ascii="楷体_GB2312" w:hAnsi="Times New Roman" w:eastAsia="宋体" w:cs="Times New Roman"/>
      <w:sz w:val="28"/>
    </w:rPr>
  </w:style>
  <w:style w:type="paragraph" w:customStyle="1" w:styleId="8">
    <w:name w:val="目录 82"/>
    <w:next w:val="1"/>
    <w:qFormat/>
    <w:uiPriority w:val="0"/>
    <w:pPr>
      <w:wordWrap w:val="0"/>
      <w:ind w:left="2550"/>
      <w:jc w:val="both"/>
    </w:pPr>
    <w:rPr>
      <w:rFonts w:ascii="等线" w:hAnsi="等线" w:eastAsia="等线" w:cs="宋体"/>
      <w:sz w:val="21"/>
      <w:lang w:val="en-US" w:eastAsia="zh-CN" w:bidi="ar-SA"/>
    </w:rPr>
  </w:style>
  <w:style w:type="paragraph" w:styleId="9">
    <w:name w:val="Body Text Indent"/>
    <w:basedOn w:val="1"/>
    <w:next w:val="10"/>
    <w:autoRedefine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10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Plain Text"/>
    <w:basedOn w:val="1"/>
    <w:qFormat/>
    <w:uiPriority w:val="0"/>
    <w:rPr>
      <w:rFonts w:ascii="宋体" w:hAnsi="Courier New"/>
      <w:kern w:val="0"/>
      <w:sz w:val="24"/>
      <w:szCs w:val="21"/>
    </w:rPr>
  </w:style>
  <w:style w:type="paragraph" w:styleId="12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tabs>
        <w:tab w:val="left" w:pos="840"/>
        <w:tab w:val="right" w:leader="dot" w:pos="9402"/>
      </w:tabs>
      <w:adjustRightInd w:val="0"/>
      <w:snapToGrid w:val="0"/>
      <w:spacing w:line="360" w:lineRule="auto"/>
      <w:jc w:val="left"/>
    </w:pPr>
    <w:rPr>
      <w:rFonts w:ascii="Arial" w:hAnsi="宋体"/>
      <w:caps/>
      <w:w w:val="80"/>
      <w:sz w:val="24"/>
    </w:rPr>
  </w:style>
  <w:style w:type="paragraph" w:styleId="15">
    <w:name w:val="Body Text Indent 3"/>
    <w:basedOn w:val="1"/>
    <w:next w:val="5"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16">
    <w:name w:val="Normal (Web)"/>
    <w:basedOn w:val="1"/>
    <w:next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Body Text First Indent"/>
    <w:basedOn w:val="7"/>
    <w:qFormat/>
    <w:uiPriority w:val="99"/>
    <w:pPr>
      <w:spacing w:line="360" w:lineRule="auto"/>
      <w:ind w:firstLine="482"/>
    </w:pPr>
  </w:style>
  <w:style w:type="paragraph" w:styleId="18">
    <w:name w:val="Body Text First Indent 2"/>
    <w:basedOn w:val="9"/>
    <w:next w:val="15"/>
    <w:autoRedefine/>
    <w:unhideWhenUsed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</w:rPr>
  </w:style>
  <w:style w:type="character" w:styleId="21">
    <w:name w:val="Hyperlink"/>
    <w:basedOn w:val="20"/>
    <w:qFormat/>
    <w:uiPriority w:val="0"/>
    <w:rPr>
      <w:color w:val="0000FF"/>
      <w:u w:val="single"/>
    </w:rPr>
  </w:style>
  <w:style w:type="paragraph" w:customStyle="1" w:styleId="22">
    <w:name w:val="正文格式"/>
    <w:basedOn w:val="7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</w:style>
  <w:style w:type="paragraph" w:customStyle="1" w:styleId="23">
    <w:name w:val="正文缩进1"/>
    <w:basedOn w:val="1"/>
    <w:next w:val="24"/>
    <w:qFormat/>
    <w:uiPriority w:val="0"/>
    <w:pPr>
      <w:spacing w:line="312" w:lineRule="atLeast"/>
      <w:ind w:firstLine="420"/>
    </w:pPr>
    <w:rPr>
      <w:rFonts w:hint="eastAsia" w:ascii="Plotter" w:hAnsi="Plotter" w:eastAsia="宋体" w:cs="Times New Roman"/>
      <w:szCs w:val="20"/>
    </w:rPr>
  </w:style>
  <w:style w:type="paragraph" w:customStyle="1" w:styleId="24">
    <w:name w:val="List Paragraph1"/>
    <w:basedOn w:val="1"/>
    <w:next w:val="25"/>
    <w:qFormat/>
    <w:uiPriority w:val="34"/>
    <w:pPr>
      <w:spacing w:line="276" w:lineRule="auto"/>
      <w:ind w:firstLine="420" w:firstLineChars="200"/>
    </w:pPr>
    <w:rPr>
      <w:rFonts w:ascii="Calibri" w:hAnsi="Calibri" w:eastAsia="楷体_GB2312" w:cs="Times New Roman"/>
      <w:sz w:val="28"/>
      <w:szCs w:val="20"/>
    </w:rPr>
  </w:style>
  <w:style w:type="paragraph" w:customStyle="1" w:styleId="25">
    <w:name w:val="Char Char Char Char"/>
    <w:basedOn w:val="1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line="440" w:lineRule="exact"/>
      <w:jc w:val="both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2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28">
    <w:name w:val="页眉 Char"/>
    <w:basedOn w:val="20"/>
    <w:link w:val="1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20"/>
    <w:link w:val="1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5</TotalTime>
  <ScaleCrop>false</ScaleCrop>
  <LinksUpToDate>false</LinksUpToDate>
  <CharactersWithSpaces>707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2022-04-07T01:56:00Z</dcterms:created>
  <dc:creator>admin</dc:creator>
  <cp:lastModifiedBy>CP3</cp:lastModifiedBy>
  <dcterms:modified xsi:type="dcterms:W3CDTF">2024-05-08T01:50:00Z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0A77AC8F82AD4987BCF57D98A35C3A6C_13</vt:lpwstr>
  </property>
</Properties>
</file>