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1E889F">
      <w:pPr>
        <w:jc w:val="center"/>
        <w:rPr>
          <w:rFonts w:ascii="宋体"/>
          <w:b/>
          <w:color w:val="FF0000"/>
          <w:spacing w:val="18"/>
          <w:w w:val="77"/>
          <w:sz w:val="32"/>
          <w:szCs w:val="32"/>
        </w:rPr>
      </w:pPr>
      <w:bookmarkStart w:id="1" w:name="_GoBack"/>
      <w:bookmarkEnd w:id="1"/>
      <w:bookmarkStart w:id="0" w:name="Jgdz"/>
      <w:r>
        <w:rPr>
          <w:rFonts w:hint="eastAsia" w:ascii="宋体" w:hAnsi="宋体"/>
          <w:b/>
          <w:color w:val="FF0000"/>
          <w:spacing w:val="18"/>
          <w:w w:val="77"/>
          <w:sz w:val="96"/>
          <w:szCs w:val="96"/>
        </w:rPr>
        <w:t>江苏商贸职业学院文件</w:t>
      </w:r>
    </w:p>
    <w:p w14:paraId="056C1621">
      <w:pPr>
        <w:rPr>
          <w:rFonts w:ascii="宋体"/>
          <w:b/>
          <w:color w:val="000000"/>
          <w:spacing w:val="18"/>
          <w:w w:val="77"/>
          <w:sz w:val="32"/>
          <w:szCs w:val="32"/>
        </w:rPr>
      </w:pPr>
    </w:p>
    <w:p w14:paraId="1E99B12E">
      <w:pPr>
        <w:spacing w:line="440" w:lineRule="exact"/>
        <w:jc w:val="center"/>
        <w:rPr>
          <w:rFonts w:ascii="宋体"/>
          <w:b/>
          <w:color w:val="000000"/>
          <w:spacing w:val="18"/>
          <w:w w:val="77"/>
          <w:sz w:val="32"/>
          <w:szCs w:val="32"/>
        </w:rPr>
      </w:pPr>
      <w:r>
        <w:rPr>
          <w:rFonts w:hint="eastAsia" w:ascii="宋体" w:hAnsi="宋体"/>
          <w:b/>
          <w:color w:val="000000"/>
          <w:spacing w:val="18"/>
          <w:w w:val="77"/>
          <w:sz w:val="32"/>
          <w:szCs w:val="32"/>
        </w:rPr>
        <w:t>苏商贸学院〔</w:t>
      </w:r>
      <w:r>
        <w:rPr>
          <w:rFonts w:ascii="宋体" w:hAnsi="宋体"/>
          <w:b/>
          <w:color w:val="000000"/>
          <w:spacing w:val="18"/>
          <w:w w:val="77"/>
          <w:sz w:val="32"/>
          <w:szCs w:val="32"/>
        </w:rPr>
        <w:t>2021</w:t>
      </w:r>
      <w:r>
        <w:rPr>
          <w:rFonts w:hint="eastAsia" w:ascii="宋体" w:hAnsi="宋体"/>
          <w:b/>
          <w:color w:val="000000"/>
          <w:spacing w:val="18"/>
          <w:w w:val="77"/>
          <w:sz w:val="32"/>
          <w:szCs w:val="32"/>
        </w:rPr>
        <w:t>〕62号</w:t>
      </w:r>
    </w:p>
    <w:p w14:paraId="092EE63D">
      <w:pPr>
        <w:jc w:val="center"/>
        <w:rPr>
          <w:rFonts w:ascii="宋体"/>
          <w:b/>
          <w:color w:val="000000"/>
          <w:spacing w:val="18"/>
          <w:w w:val="77"/>
          <w:sz w:val="32"/>
          <w:szCs w:val="32"/>
        </w:rPr>
      </w:pPr>
      <w:r>
        <mc:AlternateContent>
          <mc:Choice Requires="wps">
            <w:drawing>
              <wp:anchor distT="0" distB="0" distL="114300" distR="114300" simplePos="0" relativeHeight="251661312" behindDoc="0" locked="0" layoutInCell="1" allowOverlap="1">
                <wp:simplePos x="0" y="0"/>
                <wp:positionH relativeFrom="column">
                  <wp:posOffset>-160655</wp:posOffset>
                </wp:positionH>
                <wp:positionV relativeFrom="paragraph">
                  <wp:posOffset>267335</wp:posOffset>
                </wp:positionV>
                <wp:extent cx="5912485" cy="0"/>
                <wp:effectExtent l="0" t="25400" r="635" b="3556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912485" cy="0"/>
                        </a:xfrm>
                        <a:prstGeom prst="line">
                          <a:avLst/>
                        </a:prstGeom>
                        <a:noFill/>
                        <a:ln w="50800">
                          <a:solidFill>
                            <a:srgbClr val="FF0000"/>
                          </a:solidFill>
                          <a:round/>
                        </a:ln>
                        <a:effectLst/>
                      </wps:spPr>
                      <wps:bodyPr/>
                    </wps:wsp>
                  </a:graphicData>
                </a:graphic>
              </wp:anchor>
            </w:drawing>
          </mc:Choice>
          <mc:Fallback>
            <w:pict>
              <v:line id="_x0000_s1026" o:spid="_x0000_s1026" o:spt="20" style="position:absolute;left:0pt;margin-left:-12.65pt;margin-top:21.05pt;height:0pt;width:465.55pt;z-index:251661312;mso-width-relative:page;mso-height-relative:page;" filled="f" stroked="t" coordsize="21600,21600" o:gfxdata="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mW&#10;ZgLWAAAACQEAAA8AAAAAAAAAAQAgAAAAIgAAAGRycy9kb3ducmV2LnhtbFBLAQIUABQAAAAIAIdO&#10;4kDG5QEk7AEAALkDAAAOAAAAAAAAAAEAIAAAACUBAABkcnMvZTJvRG9jLnhtbFBLBQYAAAAABgAG&#10;AFkBAACDBQAAAAA=&#10;">
                <v:fill on="f" focussize="0,0"/>
                <v:stroke weight="4pt" color="#FF0000" joinstyle="round"/>
                <v:imagedata o:title=""/>
                <o:lock v:ext="edit" aspectratio="f"/>
              </v:line>
            </w:pict>
          </mc:Fallback>
        </mc:AlternateContent>
      </w:r>
    </w:p>
    <w:bookmarkEnd w:id="0"/>
    <w:p w14:paraId="7A23E931">
      <w:pPr>
        <w:spacing w:after="312" w:afterLines="100" w:line="50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关于印发《江苏商贸职业学院48套培训楼管理制度（试行）》的通知</w:t>
      </w:r>
    </w:p>
    <w:p w14:paraId="019A853E">
      <w:pPr>
        <w:widowControl/>
        <w:jc w:val="left"/>
        <w:rPr>
          <w:rFonts w:ascii="仿宋" w:hAnsi="仿宋" w:eastAsia="仿宋"/>
          <w:sz w:val="32"/>
          <w:szCs w:val="32"/>
        </w:rPr>
      </w:pPr>
      <w:r>
        <w:rPr>
          <w:rFonts w:hint="eastAsia" w:ascii="仿宋" w:hAnsi="仿宋" w:eastAsia="仿宋"/>
          <w:sz w:val="32"/>
          <w:szCs w:val="32"/>
        </w:rPr>
        <w:t>各部门、各二级学院（部）：</w:t>
      </w:r>
    </w:p>
    <w:p w14:paraId="1FF6572B">
      <w:pPr>
        <w:ind w:firstLine="640" w:firstLineChars="200"/>
        <w:jc w:val="left"/>
        <w:rPr>
          <w:rFonts w:ascii="仿宋" w:hAnsi="仿宋" w:eastAsia="仿宋"/>
          <w:sz w:val="32"/>
          <w:szCs w:val="32"/>
        </w:rPr>
      </w:pPr>
      <w:r>
        <w:rPr>
          <w:rFonts w:hint="eastAsia" w:ascii="仿宋" w:hAnsi="仿宋" w:eastAsia="仿宋"/>
          <w:sz w:val="32"/>
          <w:szCs w:val="32"/>
        </w:rPr>
        <w:t>《江苏商贸职业学院48套培训楼管理制度（试行）》已经校长办公会讨论通过，现予以印发，请遵照执行。</w:t>
      </w:r>
    </w:p>
    <w:p w14:paraId="7A096EBB">
      <w:pPr>
        <w:spacing w:line="560" w:lineRule="exact"/>
        <w:ind w:firstLine="600"/>
        <w:rPr>
          <w:rFonts w:ascii="仿宋" w:hAnsi="仿宋" w:eastAsia="仿宋" w:cs="宋体"/>
          <w:sz w:val="32"/>
          <w:szCs w:val="30"/>
        </w:rPr>
      </w:pPr>
    </w:p>
    <w:p w14:paraId="532A6270">
      <w:pPr>
        <w:spacing w:line="560" w:lineRule="exact"/>
        <w:ind w:firstLine="600"/>
        <w:rPr>
          <w:rFonts w:ascii="仿宋" w:hAnsi="仿宋" w:eastAsia="仿宋" w:cs="宋体"/>
          <w:sz w:val="32"/>
          <w:szCs w:val="30"/>
        </w:rPr>
      </w:pPr>
    </w:p>
    <w:p w14:paraId="14AF8B04">
      <w:pPr>
        <w:spacing w:line="560" w:lineRule="exact"/>
        <w:ind w:firstLine="600"/>
        <w:rPr>
          <w:rFonts w:ascii="仿宋" w:hAnsi="仿宋" w:eastAsia="仿宋" w:cs="宋体"/>
          <w:sz w:val="32"/>
          <w:szCs w:val="30"/>
        </w:rPr>
      </w:pPr>
    </w:p>
    <w:p w14:paraId="1C0F4D8A">
      <w:pPr>
        <w:spacing w:line="560" w:lineRule="exact"/>
        <w:ind w:firstLine="600"/>
        <w:rPr>
          <w:rFonts w:ascii="仿宋" w:hAnsi="仿宋" w:eastAsia="仿宋" w:cs="宋体"/>
          <w:sz w:val="32"/>
          <w:szCs w:val="30"/>
        </w:rPr>
      </w:pPr>
    </w:p>
    <w:p w14:paraId="6DC8E6B2">
      <w:pPr>
        <w:spacing w:line="560" w:lineRule="exact"/>
        <w:ind w:firstLine="600"/>
        <w:rPr>
          <w:rFonts w:ascii="仿宋" w:hAnsi="仿宋" w:eastAsia="仿宋" w:cs="宋体"/>
          <w:sz w:val="32"/>
          <w:szCs w:val="30"/>
        </w:rPr>
      </w:pPr>
    </w:p>
    <w:p w14:paraId="4AE4A62E">
      <w:pPr>
        <w:spacing w:line="560" w:lineRule="exact"/>
        <w:ind w:firstLine="4640" w:firstLineChars="1450"/>
        <w:rPr>
          <w:rFonts w:ascii="仿宋" w:hAnsi="仿宋" w:eastAsia="仿宋"/>
          <w:color w:val="000000" w:themeColor="text1"/>
          <w:sz w:val="32"/>
          <w:szCs w:val="32"/>
        </w:rPr>
      </w:pPr>
      <w:r>
        <w:rPr>
          <w:rFonts w:hint="eastAsia" w:ascii="仿宋" w:hAnsi="仿宋" w:eastAsia="仿宋"/>
          <w:color w:val="000000" w:themeColor="text1"/>
          <w:sz w:val="32"/>
          <w:szCs w:val="32"/>
        </w:rPr>
        <w:t>江苏商贸职业学院</w:t>
      </w:r>
    </w:p>
    <w:p w14:paraId="52C2CEE3">
      <w:pPr>
        <w:spacing w:line="560" w:lineRule="exact"/>
        <w:jc w:val="center"/>
        <w:rPr>
          <w:rFonts w:ascii="黑体" w:hAnsi="黑体" w:eastAsia="黑体" w:cs="宋体"/>
          <w:color w:val="000000" w:themeColor="text1"/>
          <w:kern w:val="0"/>
          <w:sz w:val="32"/>
          <w:szCs w:val="32"/>
        </w:rPr>
      </w:pPr>
      <w:r>
        <w:rPr>
          <w:rFonts w:hint="eastAsia" w:ascii="仿宋" w:hAnsi="仿宋" w:eastAsia="仿宋"/>
          <w:color w:val="000000" w:themeColor="text1"/>
          <w:sz w:val="32"/>
          <w:szCs w:val="32"/>
        </w:rPr>
        <w:t xml:space="preserve">                      2021年6月1日</w:t>
      </w:r>
    </w:p>
    <w:p w14:paraId="39622060">
      <w:pPr>
        <w:widowControl/>
        <w:spacing w:line="520" w:lineRule="exact"/>
        <w:rPr>
          <w:rFonts w:ascii="黑体" w:hAnsi="黑体" w:eastAsia="黑体" w:cs="宋体"/>
          <w:color w:val="000000" w:themeColor="text1"/>
          <w:kern w:val="0"/>
          <w:sz w:val="32"/>
          <w:szCs w:val="32"/>
        </w:rPr>
      </w:pPr>
    </w:p>
    <w:p w14:paraId="0480C69E">
      <w:pPr>
        <w:widowControl/>
        <w:spacing w:line="520" w:lineRule="exact"/>
        <w:rPr>
          <w:rFonts w:ascii="黑体" w:hAnsi="黑体" w:eastAsia="黑体" w:cs="宋体"/>
          <w:color w:val="000000" w:themeColor="text1"/>
          <w:kern w:val="0"/>
          <w:sz w:val="32"/>
          <w:szCs w:val="32"/>
        </w:rPr>
      </w:pPr>
    </w:p>
    <w:p w14:paraId="405F214C">
      <w:pPr>
        <w:widowControl/>
        <w:spacing w:line="520" w:lineRule="exact"/>
        <w:rPr>
          <w:rFonts w:ascii="黑体" w:hAnsi="黑体" w:eastAsia="黑体" w:cs="宋体"/>
          <w:color w:val="000000" w:themeColor="text1"/>
          <w:kern w:val="0"/>
          <w:sz w:val="32"/>
          <w:szCs w:val="32"/>
        </w:rPr>
      </w:pPr>
    </w:p>
    <w:p w14:paraId="121E5B5C">
      <w:pPr>
        <w:widowControl/>
        <w:spacing w:line="520" w:lineRule="exact"/>
        <w:rPr>
          <w:rFonts w:ascii="黑体" w:hAnsi="黑体" w:eastAsia="黑体" w:cs="宋体"/>
          <w:color w:val="000000" w:themeColor="text1"/>
          <w:kern w:val="0"/>
          <w:sz w:val="32"/>
          <w:szCs w:val="32"/>
        </w:rPr>
      </w:pPr>
    </w:p>
    <w:p w14:paraId="31A3A30D">
      <w:pPr>
        <w:widowControl/>
        <w:spacing w:line="520" w:lineRule="exact"/>
        <w:rPr>
          <w:rFonts w:ascii="黑体" w:hAnsi="黑体" w:eastAsia="黑体" w:cs="宋体"/>
          <w:color w:val="000000" w:themeColor="text1"/>
          <w:kern w:val="0"/>
          <w:sz w:val="32"/>
          <w:szCs w:val="32"/>
        </w:rPr>
      </w:pPr>
    </w:p>
    <w:p w14:paraId="2D74C616">
      <w:pPr>
        <w:widowControl/>
        <w:spacing w:line="520" w:lineRule="exact"/>
        <w:rPr>
          <w:rFonts w:ascii="黑体" w:hAnsi="黑体" w:eastAsia="黑体" w:cs="宋体"/>
          <w:color w:val="000000" w:themeColor="text1"/>
          <w:kern w:val="0"/>
          <w:sz w:val="32"/>
          <w:szCs w:val="32"/>
        </w:rPr>
      </w:pPr>
    </w:p>
    <w:p w14:paraId="6DB30043">
      <w:pPr>
        <w:widowControl/>
        <w:spacing w:line="520" w:lineRule="exact"/>
        <w:rPr>
          <w:rFonts w:ascii="黑体" w:hAnsi="黑体" w:eastAsia="黑体" w:cs="宋体"/>
          <w:color w:val="000000" w:themeColor="text1"/>
          <w:kern w:val="0"/>
          <w:sz w:val="32"/>
          <w:szCs w:val="32"/>
        </w:rPr>
      </w:pPr>
    </w:p>
    <w:p w14:paraId="5A1CBE62">
      <w:pPr>
        <w:spacing w:line="500" w:lineRule="exact"/>
        <w:jc w:val="center"/>
        <w:rPr>
          <w:rFonts w:ascii="方正小标宋简体" w:eastAsia="方正小标宋简体"/>
          <w:color w:val="000000"/>
          <w:sz w:val="44"/>
          <w:szCs w:val="44"/>
        </w:rPr>
      </w:pPr>
      <w:r>
        <w:rPr>
          <w:rFonts w:hint="eastAsia" w:ascii="方正小标宋简体" w:hAnsi="宋体" w:eastAsia="方正小标宋简体"/>
          <w:color w:val="000000"/>
          <w:sz w:val="44"/>
          <w:szCs w:val="44"/>
        </w:rPr>
        <w:t>江苏商贸职业学院</w:t>
      </w:r>
    </w:p>
    <w:p w14:paraId="1BC09B5B">
      <w:pPr>
        <w:spacing w:after="312" w:afterLines="100" w:line="500" w:lineRule="exact"/>
        <w:jc w:val="center"/>
        <w:rPr>
          <w:rFonts w:ascii="方正小标宋简体" w:eastAsia="方正小标宋简体"/>
          <w:color w:val="000000"/>
          <w:sz w:val="44"/>
          <w:szCs w:val="44"/>
        </w:rPr>
      </w:pPr>
      <w:r>
        <w:rPr>
          <w:rFonts w:hint="eastAsia" w:ascii="方正小标宋简体" w:hAnsi="宋体" w:eastAsia="方正小标宋简体"/>
          <w:color w:val="000000"/>
          <w:sz w:val="44"/>
          <w:szCs w:val="44"/>
        </w:rPr>
        <w:t>48套培训楼管理</w:t>
      </w:r>
      <w:r>
        <w:rPr>
          <w:rFonts w:hint="eastAsia" w:ascii="方正小标宋简体" w:hAnsi="宋体" w:eastAsia="方正小标宋简体"/>
          <w:color w:val="000000" w:themeColor="text1"/>
          <w:sz w:val="44"/>
          <w:szCs w:val="44"/>
        </w:rPr>
        <w:t>制度（</w:t>
      </w:r>
      <w:r>
        <w:rPr>
          <w:rFonts w:hint="eastAsia" w:ascii="方正小标宋简体" w:hAnsi="宋体" w:eastAsia="方正小标宋简体"/>
          <w:color w:val="000000"/>
          <w:sz w:val="44"/>
          <w:szCs w:val="44"/>
        </w:rPr>
        <w:t>试行）</w:t>
      </w:r>
    </w:p>
    <w:p w14:paraId="278322AA">
      <w:pPr>
        <w:spacing w:line="56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48套培训楼作为学校后勤与基建处服务保障的一项内容，后勤与基建处对其运营进行管理，作为学校的一个对外服务窗口，要体现学校的管理水平，展示给每个培训学员，根据学校的实际情况和培训楼的功能要求，在兼顾学校已有相关制度的基础上进行完善，制定本</w:t>
      </w:r>
      <w:r>
        <w:rPr>
          <w:rFonts w:hint="eastAsia" w:ascii="仿宋" w:hAnsi="仿宋" w:eastAsia="仿宋"/>
          <w:color w:val="000000" w:themeColor="text1"/>
          <w:sz w:val="32"/>
          <w:szCs w:val="32"/>
        </w:rPr>
        <w:t>制度</w:t>
      </w:r>
      <w:r>
        <w:rPr>
          <w:rFonts w:hint="eastAsia" w:ascii="仿宋" w:hAnsi="仿宋" w:eastAsia="仿宋"/>
          <w:color w:val="000000"/>
          <w:sz w:val="32"/>
          <w:szCs w:val="32"/>
        </w:rPr>
        <w:t>。</w:t>
      </w:r>
    </w:p>
    <w:p w14:paraId="6CD5AD4B">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一、入住审批</w:t>
      </w:r>
    </w:p>
    <w:p w14:paraId="406ABCED">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学校48套培训楼不对外经营，未经学校同意，不得擅自入住。</w:t>
      </w:r>
    </w:p>
    <w:p w14:paraId="7570AE85">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（一）本校师生入住</w:t>
      </w:r>
    </w:p>
    <w:p w14:paraId="44386DE3">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1.中层干部、辅导员夜间值班的入住，按值班表执行。</w:t>
      </w:r>
    </w:p>
    <w:p w14:paraId="61550379">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2.参加国家、省、市级技能比赛的教练员、学生需要入住时，相关职能部门提供入住人员的信息和要求，包括入住的人数、姓名、性别、时间等，通过学校OA办公系统办理审批手续，审批手续打印一式两份，相关职能部门保留一份，另一份交后勤与基建处办公室或培训楼前台，作为办理入住手续和服务外包人结算管理服务费的依据。</w:t>
      </w:r>
    </w:p>
    <w:p w14:paraId="46A79C6E">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3.相关职能部门因紧急工作需要，临时安排师生入住时，部门主要负责人可电话联系后勤与基建处明确需求，征得后勤与基建处负责人的同意后，可直接对接培训楼前台办理入住手续，但事后必须第一时间通过OA办公系统补办入住审批手续，作为服务外包人结算管理服务费的依据。</w:t>
      </w:r>
    </w:p>
    <w:p w14:paraId="3B159BD0">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（二）非本校师生入住</w:t>
      </w:r>
    </w:p>
    <w:p w14:paraId="4DA2312C">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1.领导、专家来访学校指导工作，学校党办、院办负责人可直接通知后勤与基建处或培训楼前台，及时做好入住前的准备工作；但事后必须第一时间通过OA办公系统补办入住审批手续，作为服务外包人结算管理服务费的依据。</w:t>
      </w:r>
    </w:p>
    <w:p w14:paraId="4F85C005">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2.相关职能部门因工作需要，安排合作单位工作人员、专家领导、交流学者入住培训楼的，需通过学校OA系统办理审批手续，审批手续打印一式两份，相关职能部门保留一份，另一份交后勤与基建处办公室或培训楼前台，作为办理入住和服务外包人结算管理服务费手续的依据。</w:t>
      </w:r>
    </w:p>
    <w:p w14:paraId="718A1853">
      <w:pPr>
        <w:spacing w:line="560" w:lineRule="exact"/>
        <w:ind w:firstLine="645"/>
        <w:rPr>
          <w:rFonts w:ascii="仿宋" w:hAnsi="仿宋" w:eastAsia="仿宋"/>
          <w:color w:val="000000"/>
          <w:sz w:val="32"/>
          <w:szCs w:val="32"/>
        </w:rPr>
      </w:pPr>
      <w:r>
        <w:rPr>
          <w:rFonts w:hint="eastAsia" w:ascii="仿宋" w:hAnsi="仿宋" w:eastAsia="仿宋"/>
          <w:color w:val="000000"/>
          <w:sz w:val="32"/>
          <w:szCs w:val="32"/>
        </w:rPr>
        <w:t>3.二级学院、社会服务事业部等职能部门主办的各类培训班学员入住时，除按要求通过OA办公系统办理审批手续外，要提前提供姓名、性别、工作单位、身份证号等信息，以便前台提前统一安排；如有经学校确认的培训方案，方案已明确了学员的入住需求，可不再办理OA审批手续，但须提前提供学员的相关信息。</w:t>
      </w:r>
    </w:p>
    <w:p w14:paraId="59D42129">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二、日常维护</w:t>
      </w:r>
    </w:p>
    <w:p w14:paraId="3A090939">
      <w:pPr>
        <w:spacing w:line="560" w:lineRule="exact"/>
        <w:jc w:val="left"/>
        <w:rPr>
          <w:rFonts w:ascii="仿宋" w:hAnsi="仿宋" w:eastAsia="仿宋"/>
          <w:b/>
          <w:color w:val="000000"/>
          <w:sz w:val="32"/>
          <w:szCs w:val="32"/>
        </w:rPr>
      </w:pPr>
      <w:r>
        <w:rPr>
          <w:rFonts w:hint="eastAsia" w:ascii="仿宋" w:hAnsi="仿宋" w:eastAsia="仿宋"/>
          <w:b/>
          <w:color w:val="000000"/>
          <w:sz w:val="32"/>
          <w:szCs w:val="32"/>
        </w:rPr>
        <w:t xml:space="preserve">    </w:t>
      </w:r>
      <w:r>
        <w:rPr>
          <w:rFonts w:hint="eastAsia" w:ascii="仿宋" w:hAnsi="仿宋" w:eastAsia="仿宋"/>
          <w:color w:val="000000"/>
          <w:sz w:val="32"/>
          <w:szCs w:val="32"/>
        </w:rPr>
        <w:t>(一)学校48套培训楼的日常维护，实行外包服务管理，外包服务单位通过公开招投标产生，签订专门的外包服务合同，学校后勤与基建处代表学校监督管理服务外包人履行合同义务，合同双方严格按合同约定执行。</w:t>
      </w:r>
    </w:p>
    <w:p w14:paraId="07B395B2">
      <w:pPr>
        <w:spacing w:line="560" w:lineRule="exact"/>
        <w:jc w:val="left"/>
        <w:rPr>
          <w:rFonts w:ascii="仿宋" w:hAnsi="仿宋" w:eastAsia="仿宋"/>
          <w:b/>
          <w:color w:val="000000"/>
          <w:sz w:val="32"/>
          <w:szCs w:val="32"/>
        </w:rPr>
      </w:pPr>
      <w:r>
        <w:rPr>
          <w:rFonts w:hint="eastAsia" w:ascii="仿宋" w:hAnsi="仿宋" w:eastAsia="仿宋"/>
          <w:b/>
          <w:color w:val="000000"/>
          <w:sz w:val="32"/>
          <w:szCs w:val="32"/>
        </w:rPr>
        <w:t xml:space="preserve">    </w:t>
      </w:r>
      <w:r>
        <w:rPr>
          <w:rFonts w:hint="eastAsia" w:ascii="仿宋" w:hAnsi="仿宋" w:eastAsia="仿宋"/>
          <w:color w:val="000000"/>
          <w:sz w:val="32"/>
          <w:szCs w:val="32"/>
        </w:rPr>
        <w:t>(二)服务外包管理必须确保培训楼客房始终处于待用的良好状态，达到以下要求：</w:t>
      </w:r>
    </w:p>
    <w:p w14:paraId="0F8273CE">
      <w:pPr>
        <w:spacing w:line="560" w:lineRule="exact"/>
        <w:jc w:val="left"/>
        <w:rPr>
          <w:rFonts w:ascii="仿宋" w:hAnsi="仿宋" w:eastAsia="仿宋"/>
          <w:b/>
          <w:color w:val="000000"/>
          <w:sz w:val="32"/>
          <w:szCs w:val="32"/>
        </w:rPr>
      </w:pPr>
      <w:r>
        <w:rPr>
          <w:rFonts w:hint="eastAsia" w:ascii="仿宋" w:hAnsi="仿宋" w:eastAsia="仿宋"/>
          <w:b/>
          <w:color w:val="000000"/>
          <w:sz w:val="32"/>
          <w:szCs w:val="32"/>
        </w:rPr>
        <w:t xml:space="preserve">    </w:t>
      </w:r>
      <w:r>
        <w:rPr>
          <w:rFonts w:hint="eastAsia" w:ascii="仿宋" w:hAnsi="仿宋" w:eastAsia="仿宋"/>
          <w:color w:val="000000"/>
          <w:sz w:val="32"/>
          <w:szCs w:val="32"/>
        </w:rPr>
        <w:t xml:space="preserve">1.眼看到的地方无污迹；       </w:t>
      </w:r>
    </w:p>
    <w:p w14:paraId="1AA16AC6">
      <w:pPr>
        <w:spacing w:line="560" w:lineRule="exact"/>
        <w:jc w:val="left"/>
        <w:rPr>
          <w:rFonts w:ascii="仿宋" w:hAnsi="仿宋" w:eastAsia="仿宋"/>
          <w:b/>
          <w:color w:val="000000"/>
          <w:sz w:val="32"/>
          <w:szCs w:val="32"/>
        </w:rPr>
      </w:pPr>
      <w:r>
        <w:rPr>
          <w:rFonts w:hint="eastAsia" w:ascii="仿宋" w:hAnsi="仿宋" w:eastAsia="仿宋"/>
          <w:b/>
          <w:color w:val="000000"/>
          <w:sz w:val="32"/>
          <w:szCs w:val="32"/>
        </w:rPr>
        <w:t xml:space="preserve">    </w:t>
      </w:r>
      <w:r>
        <w:rPr>
          <w:rFonts w:hint="eastAsia" w:ascii="仿宋" w:hAnsi="仿宋" w:eastAsia="仿宋"/>
          <w:color w:val="000000"/>
          <w:sz w:val="32"/>
          <w:szCs w:val="32"/>
        </w:rPr>
        <w:t>2.手摸到的地方无灰尘；</w:t>
      </w:r>
    </w:p>
    <w:p w14:paraId="3D89E59A">
      <w:pPr>
        <w:spacing w:line="560" w:lineRule="exact"/>
        <w:jc w:val="left"/>
        <w:rPr>
          <w:rFonts w:ascii="仿宋" w:hAnsi="仿宋" w:eastAsia="仿宋"/>
          <w:b/>
          <w:color w:val="000000"/>
          <w:sz w:val="32"/>
          <w:szCs w:val="32"/>
        </w:rPr>
      </w:pPr>
      <w:r>
        <w:rPr>
          <w:rFonts w:hint="eastAsia" w:ascii="仿宋" w:hAnsi="仿宋" w:eastAsia="仿宋"/>
          <w:b/>
          <w:color w:val="000000"/>
          <w:sz w:val="32"/>
          <w:szCs w:val="32"/>
        </w:rPr>
        <w:t xml:space="preserve">    </w:t>
      </w:r>
      <w:r>
        <w:rPr>
          <w:rFonts w:hint="eastAsia" w:ascii="仿宋" w:hAnsi="仿宋" w:eastAsia="仿宋"/>
          <w:color w:val="000000"/>
          <w:sz w:val="32"/>
          <w:szCs w:val="32"/>
        </w:rPr>
        <w:t>3.设备用品无病毒；</w:t>
      </w:r>
    </w:p>
    <w:p w14:paraId="6E3A1D35">
      <w:pPr>
        <w:spacing w:line="560" w:lineRule="exact"/>
        <w:jc w:val="left"/>
        <w:rPr>
          <w:rFonts w:ascii="仿宋" w:hAnsi="仿宋" w:eastAsia="仿宋"/>
          <w:b/>
          <w:color w:val="000000"/>
          <w:sz w:val="32"/>
          <w:szCs w:val="32"/>
        </w:rPr>
      </w:pPr>
      <w:r>
        <w:rPr>
          <w:rFonts w:hint="eastAsia" w:ascii="仿宋" w:hAnsi="仿宋" w:eastAsia="仿宋"/>
          <w:b/>
          <w:color w:val="000000"/>
          <w:sz w:val="32"/>
          <w:szCs w:val="32"/>
        </w:rPr>
        <w:t xml:space="preserve">    </w:t>
      </w:r>
      <w:r>
        <w:rPr>
          <w:rFonts w:hint="eastAsia" w:ascii="仿宋" w:hAnsi="仿宋" w:eastAsia="仿宋"/>
          <w:color w:val="000000"/>
          <w:sz w:val="32"/>
          <w:szCs w:val="32"/>
        </w:rPr>
        <w:t>4.空气清新无异味；</w:t>
      </w:r>
    </w:p>
    <w:p w14:paraId="467F7968">
      <w:pPr>
        <w:spacing w:line="560" w:lineRule="exact"/>
        <w:jc w:val="left"/>
        <w:rPr>
          <w:rFonts w:ascii="仿宋" w:hAnsi="仿宋" w:eastAsia="仿宋"/>
          <w:b/>
          <w:color w:val="000000"/>
          <w:sz w:val="32"/>
          <w:szCs w:val="32"/>
        </w:rPr>
      </w:pPr>
      <w:r>
        <w:rPr>
          <w:rFonts w:hint="eastAsia" w:ascii="仿宋" w:hAnsi="仿宋" w:eastAsia="仿宋"/>
          <w:b/>
          <w:color w:val="000000"/>
          <w:sz w:val="32"/>
          <w:szCs w:val="32"/>
        </w:rPr>
        <w:t xml:space="preserve">    </w:t>
      </w:r>
      <w:r>
        <w:rPr>
          <w:rFonts w:hint="eastAsia" w:ascii="仿宋" w:hAnsi="仿宋" w:eastAsia="仿宋"/>
          <w:color w:val="000000"/>
          <w:sz w:val="32"/>
          <w:szCs w:val="32"/>
        </w:rPr>
        <w:t>5.地面干净无杂物；</w:t>
      </w:r>
    </w:p>
    <w:p w14:paraId="23616E10">
      <w:pPr>
        <w:spacing w:line="560" w:lineRule="exact"/>
        <w:jc w:val="left"/>
        <w:rPr>
          <w:rFonts w:ascii="仿宋" w:hAnsi="仿宋" w:eastAsia="仿宋"/>
          <w:color w:val="000000"/>
          <w:sz w:val="32"/>
          <w:szCs w:val="32"/>
        </w:rPr>
      </w:pPr>
      <w:r>
        <w:rPr>
          <w:rFonts w:hint="eastAsia" w:ascii="仿宋" w:hAnsi="仿宋" w:eastAsia="仿宋"/>
          <w:b/>
          <w:color w:val="000000"/>
          <w:sz w:val="32"/>
          <w:szCs w:val="32"/>
        </w:rPr>
        <w:t xml:space="preserve">    </w:t>
      </w:r>
      <w:r>
        <w:rPr>
          <w:rFonts w:hint="eastAsia" w:ascii="仿宋" w:hAnsi="仿宋" w:eastAsia="仿宋"/>
          <w:color w:val="000000"/>
          <w:sz w:val="32"/>
          <w:szCs w:val="32"/>
        </w:rPr>
        <w:t>6.茶杯、杯具消毒无痕迹。</w:t>
      </w:r>
    </w:p>
    <w:p w14:paraId="6BC82923">
      <w:pPr>
        <w:spacing w:line="560" w:lineRule="exact"/>
        <w:jc w:val="left"/>
        <w:rPr>
          <w:rFonts w:ascii="仿宋" w:hAnsi="仿宋" w:eastAsia="仿宋"/>
          <w:color w:val="000000"/>
          <w:sz w:val="32"/>
          <w:szCs w:val="32"/>
        </w:rPr>
      </w:pPr>
      <w:r>
        <w:rPr>
          <w:rFonts w:hint="eastAsia" w:ascii="仿宋" w:hAnsi="仿宋" w:eastAsia="仿宋"/>
          <w:color w:val="000000"/>
          <w:sz w:val="32"/>
          <w:szCs w:val="32"/>
        </w:rPr>
        <w:t xml:space="preserve">    (三) 服务外包人保证每天有人在现场负责培训楼日常管理及培训楼客房物资财产的安全，积极主动联系学校相关职能部门，每天为客房做清扫与保养,为不定期入住学员和来宾做好前期准备工作：</w:t>
      </w:r>
    </w:p>
    <w:p w14:paraId="78DF0EEF">
      <w:pPr>
        <w:spacing w:line="560" w:lineRule="exact"/>
        <w:jc w:val="left"/>
        <w:rPr>
          <w:rFonts w:ascii="仿宋" w:hAnsi="仿宋" w:eastAsia="仿宋"/>
          <w:b/>
          <w:color w:val="000000"/>
          <w:sz w:val="32"/>
          <w:szCs w:val="32"/>
        </w:rPr>
      </w:pPr>
      <w:r>
        <w:rPr>
          <w:rFonts w:hint="eastAsia" w:ascii="仿宋" w:hAnsi="仿宋" w:eastAsia="仿宋"/>
          <w:color w:val="000000"/>
          <w:sz w:val="32"/>
          <w:szCs w:val="32"/>
        </w:rPr>
        <w:t xml:space="preserve">    1.检查房门、门锁、防盗眼、门铃完好、清洁；</w:t>
      </w:r>
    </w:p>
    <w:p w14:paraId="204CE455">
      <w:pPr>
        <w:spacing w:line="560" w:lineRule="exact"/>
        <w:jc w:val="left"/>
        <w:rPr>
          <w:rFonts w:ascii="仿宋" w:hAnsi="仿宋" w:eastAsia="仿宋"/>
          <w:b/>
          <w:color w:val="000000"/>
          <w:sz w:val="32"/>
          <w:szCs w:val="32"/>
        </w:rPr>
      </w:pPr>
      <w:r>
        <w:rPr>
          <w:rFonts w:hint="eastAsia" w:ascii="仿宋" w:hAnsi="仿宋" w:eastAsia="仿宋"/>
          <w:b/>
          <w:color w:val="000000"/>
          <w:sz w:val="32"/>
          <w:szCs w:val="32"/>
        </w:rPr>
        <w:t xml:space="preserve">    </w:t>
      </w:r>
      <w:r>
        <w:rPr>
          <w:rFonts w:hint="eastAsia" w:ascii="仿宋" w:hAnsi="仿宋" w:eastAsia="仿宋"/>
          <w:color w:val="000000"/>
          <w:sz w:val="32"/>
          <w:szCs w:val="32"/>
        </w:rPr>
        <w:t>2.墙面和天花板无斑迹、无油漆脱落；</w:t>
      </w:r>
    </w:p>
    <w:p w14:paraId="40E04DF2">
      <w:pPr>
        <w:spacing w:line="560" w:lineRule="exact"/>
        <w:jc w:val="left"/>
        <w:rPr>
          <w:rFonts w:ascii="仿宋" w:hAnsi="仿宋" w:eastAsia="仿宋"/>
          <w:color w:val="000000"/>
          <w:sz w:val="32"/>
          <w:szCs w:val="32"/>
        </w:rPr>
      </w:pPr>
      <w:r>
        <w:rPr>
          <w:rFonts w:hint="eastAsia" w:ascii="仿宋" w:hAnsi="仿宋" w:eastAsia="仿宋"/>
          <w:b/>
          <w:color w:val="000000"/>
          <w:sz w:val="32"/>
          <w:szCs w:val="32"/>
        </w:rPr>
        <w:t xml:space="preserve">    </w:t>
      </w:r>
      <w:r>
        <w:rPr>
          <w:rFonts w:hint="eastAsia" w:ascii="仿宋" w:hAnsi="仿宋" w:eastAsia="仿宋"/>
          <w:color w:val="000000"/>
          <w:sz w:val="32"/>
          <w:szCs w:val="32"/>
        </w:rPr>
        <w:t>3.地脚线清洁完好；</w:t>
      </w:r>
    </w:p>
    <w:p w14:paraId="781B182C">
      <w:pPr>
        <w:spacing w:line="560" w:lineRule="exact"/>
        <w:jc w:val="left"/>
        <w:rPr>
          <w:rFonts w:ascii="仿宋" w:hAnsi="仿宋" w:eastAsia="仿宋"/>
          <w:color w:val="000000"/>
          <w:sz w:val="32"/>
          <w:szCs w:val="32"/>
        </w:rPr>
      </w:pPr>
      <w:r>
        <w:rPr>
          <w:rFonts w:hint="eastAsia" w:ascii="仿宋" w:hAnsi="仿宋" w:eastAsia="仿宋"/>
          <w:color w:val="000000"/>
          <w:sz w:val="32"/>
          <w:szCs w:val="32"/>
        </w:rPr>
        <w:t xml:space="preserve">    4.床罩干净，床垫定期翻转；</w:t>
      </w:r>
    </w:p>
    <w:p w14:paraId="427B5954">
      <w:pPr>
        <w:spacing w:line="560" w:lineRule="exact"/>
        <w:jc w:val="left"/>
        <w:rPr>
          <w:rFonts w:ascii="仿宋" w:hAnsi="仿宋" w:eastAsia="仿宋"/>
          <w:color w:val="000000"/>
          <w:sz w:val="32"/>
          <w:szCs w:val="32"/>
        </w:rPr>
      </w:pPr>
      <w:r>
        <w:rPr>
          <w:rFonts w:hint="eastAsia" w:ascii="仿宋" w:hAnsi="仿宋" w:eastAsia="仿宋"/>
          <w:color w:val="000000"/>
          <w:sz w:val="32"/>
          <w:szCs w:val="32"/>
        </w:rPr>
        <w:t xml:space="preserve">    5.镜子镜面明亮；</w:t>
      </w:r>
    </w:p>
    <w:p w14:paraId="111EC369">
      <w:pPr>
        <w:spacing w:line="560" w:lineRule="exact"/>
        <w:jc w:val="left"/>
        <w:rPr>
          <w:rFonts w:ascii="仿宋" w:hAnsi="仿宋" w:eastAsia="仿宋"/>
          <w:color w:val="000000"/>
          <w:sz w:val="32"/>
          <w:szCs w:val="32"/>
        </w:rPr>
      </w:pPr>
      <w:r>
        <w:rPr>
          <w:rFonts w:hint="eastAsia" w:ascii="仿宋" w:hAnsi="仿宋" w:eastAsia="仿宋"/>
          <w:color w:val="000000"/>
          <w:sz w:val="32"/>
          <w:szCs w:val="32"/>
        </w:rPr>
        <w:t xml:space="preserve">    6.垃圾桶清洁完好；</w:t>
      </w:r>
    </w:p>
    <w:p w14:paraId="643B4917">
      <w:pPr>
        <w:spacing w:line="560" w:lineRule="exact"/>
        <w:jc w:val="left"/>
        <w:rPr>
          <w:rFonts w:ascii="仿宋" w:hAnsi="仿宋" w:eastAsia="仿宋"/>
          <w:color w:val="000000"/>
          <w:sz w:val="32"/>
          <w:szCs w:val="32"/>
        </w:rPr>
      </w:pPr>
      <w:r>
        <w:rPr>
          <w:rFonts w:hint="eastAsia" w:ascii="仿宋" w:hAnsi="仿宋" w:eastAsia="仿宋"/>
          <w:color w:val="000000"/>
          <w:sz w:val="32"/>
          <w:szCs w:val="32"/>
        </w:rPr>
        <w:t xml:space="preserve">    7.电视机功能正常；无尘无迹，话筒定期用酒精消毒；</w:t>
      </w:r>
    </w:p>
    <w:p w14:paraId="516FEF2A">
      <w:pPr>
        <w:spacing w:line="560" w:lineRule="exact"/>
        <w:jc w:val="left"/>
        <w:rPr>
          <w:rFonts w:ascii="仿宋" w:hAnsi="仿宋" w:eastAsia="仿宋"/>
          <w:color w:val="000000"/>
          <w:sz w:val="32"/>
          <w:szCs w:val="32"/>
        </w:rPr>
      </w:pPr>
      <w:r>
        <w:rPr>
          <w:rFonts w:hint="eastAsia" w:ascii="仿宋" w:hAnsi="仿宋" w:eastAsia="仿宋"/>
          <w:color w:val="000000"/>
          <w:sz w:val="32"/>
          <w:szCs w:val="32"/>
        </w:rPr>
        <w:t xml:space="preserve">    8.用干布擦去电视机外壳上灰尘，频道应设定在节目时间最长的一档，音量调至偏低，画面清晰。如长期不用时，用布罩罩住，以免灰尘落入，影响收看效果；</w:t>
      </w:r>
    </w:p>
    <w:p w14:paraId="4E37091B">
      <w:pPr>
        <w:spacing w:line="560" w:lineRule="exact"/>
        <w:jc w:val="left"/>
        <w:rPr>
          <w:rFonts w:ascii="仿宋" w:hAnsi="仿宋" w:eastAsia="仿宋"/>
          <w:b/>
          <w:color w:val="000000"/>
          <w:sz w:val="32"/>
          <w:szCs w:val="32"/>
        </w:rPr>
      </w:pPr>
      <w:r>
        <w:rPr>
          <w:rFonts w:hint="eastAsia" w:ascii="仿宋" w:hAnsi="仿宋" w:eastAsia="仿宋"/>
          <w:color w:val="000000"/>
          <w:sz w:val="32"/>
          <w:szCs w:val="32"/>
        </w:rPr>
        <w:t xml:space="preserve">    9.壁橱、门、柜底、柜壁清洁完好；</w:t>
      </w:r>
    </w:p>
    <w:p w14:paraId="30652B66">
      <w:pPr>
        <w:spacing w:line="560" w:lineRule="exact"/>
        <w:jc w:val="left"/>
        <w:rPr>
          <w:rFonts w:ascii="仿宋" w:hAnsi="仿宋" w:eastAsia="仿宋"/>
          <w:b/>
          <w:color w:val="000000"/>
          <w:sz w:val="32"/>
          <w:szCs w:val="32"/>
        </w:rPr>
      </w:pPr>
      <w:r>
        <w:rPr>
          <w:rFonts w:hint="eastAsia" w:ascii="仿宋" w:hAnsi="仿宋" w:eastAsia="仿宋"/>
          <w:b/>
          <w:color w:val="000000"/>
          <w:sz w:val="32"/>
          <w:szCs w:val="32"/>
        </w:rPr>
        <w:t xml:space="preserve">    </w:t>
      </w:r>
      <w:r>
        <w:rPr>
          <w:rFonts w:hint="eastAsia" w:ascii="仿宋" w:hAnsi="仿宋" w:eastAsia="仿宋"/>
          <w:color w:val="000000"/>
          <w:sz w:val="32"/>
          <w:szCs w:val="32"/>
        </w:rPr>
        <w:t>10.窗户清洁明亮，窗台与窗杆干净，开启灵活；</w:t>
      </w:r>
    </w:p>
    <w:p w14:paraId="343EB2AF">
      <w:pPr>
        <w:spacing w:line="560" w:lineRule="exact"/>
        <w:jc w:val="left"/>
        <w:rPr>
          <w:rFonts w:ascii="仿宋" w:hAnsi="仿宋" w:eastAsia="仿宋"/>
          <w:b/>
          <w:color w:val="000000"/>
          <w:sz w:val="32"/>
          <w:szCs w:val="32"/>
        </w:rPr>
      </w:pPr>
      <w:r>
        <w:rPr>
          <w:rFonts w:hint="eastAsia" w:ascii="仿宋" w:hAnsi="仿宋" w:eastAsia="仿宋"/>
          <w:b/>
          <w:color w:val="000000"/>
          <w:sz w:val="32"/>
          <w:szCs w:val="32"/>
        </w:rPr>
        <w:t xml:space="preserve">    </w:t>
      </w:r>
      <w:r>
        <w:rPr>
          <w:rFonts w:hint="eastAsia" w:ascii="仿宋" w:hAnsi="仿宋" w:eastAsia="仿宋"/>
          <w:color w:val="000000"/>
          <w:sz w:val="32"/>
          <w:szCs w:val="32"/>
        </w:rPr>
        <w:t>11.窗帘干净完好，使用自如；</w:t>
      </w:r>
    </w:p>
    <w:p w14:paraId="6459BA1D">
      <w:pPr>
        <w:spacing w:line="560" w:lineRule="exact"/>
        <w:jc w:val="left"/>
        <w:rPr>
          <w:rFonts w:ascii="仿宋" w:hAnsi="仿宋" w:eastAsia="仿宋"/>
          <w:b/>
          <w:color w:val="000000"/>
          <w:sz w:val="32"/>
          <w:szCs w:val="32"/>
        </w:rPr>
      </w:pPr>
      <w:r>
        <w:rPr>
          <w:rFonts w:hint="eastAsia" w:ascii="仿宋" w:hAnsi="仿宋" w:eastAsia="仿宋"/>
          <w:b/>
          <w:color w:val="000000"/>
          <w:sz w:val="32"/>
          <w:szCs w:val="32"/>
        </w:rPr>
        <w:t xml:space="preserve">    </w:t>
      </w:r>
      <w:r>
        <w:rPr>
          <w:rFonts w:hint="eastAsia" w:ascii="仿宋" w:hAnsi="仿宋" w:eastAsia="仿宋"/>
          <w:color w:val="000000"/>
          <w:sz w:val="32"/>
          <w:szCs w:val="32"/>
        </w:rPr>
        <w:t>12.客用品数量、品种正确，状态完好，摆放符合规定；</w:t>
      </w:r>
    </w:p>
    <w:p w14:paraId="6145E2DE">
      <w:pPr>
        <w:spacing w:line="560" w:lineRule="exact"/>
        <w:jc w:val="left"/>
        <w:rPr>
          <w:rFonts w:ascii="仿宋" w:hAnsi="仿宋" w:eastAsia="仿宋"/>
          <w:color w:val="000000"/>
          <w:sz w:val="32"/>
          <w:szCs w:val="32"/>
        </w:rPr>
      </w:pPr>
      <w:r>
        <w:rPr>
          <w:rFonts w:hint="eastAsia" w:ascii="仿宋" w:hAnsi="仿宋" w:eastAsia="仿宋"/>
          <w:b/>
          <w:color w:val="000000"/>
          <w:sz w:val="32"/>
          <w:szCs w:val="32"/>
        </w:rPr>
        <w:t xml:space="preserve">    </w:t>
      </w:r>
      <w:r>
        <w:rPr>
          <w:rFonts w:hint="eastAsia" w:ascii="仿宋" w:hAnsi="仿宋" w:eastAsia="仿宋"/>
          <w:color w:val="000000"/>
          <w:sz w:val="32"/>
          <w:szCs w:val="32"/>
        </w:rPr>
        <w:t>13.空调按季节供应冷热风，每隔2-3个月清洁一次进风过滤网，以保证通风流畅；</w:t>
      </w:r>
    </w:p>
    <w:p w14:paraId="511D53E9">
      <w:pPr>
        <w:spacing w:line="560" w:lineRule="exact"/>
        <w:jc w:val="left"/>
        <w:rPr>
          <w:rFonts w:ascii="仿宋" w:hAnsi="仿宋" w:eastAsia="仿宋"/>
          <w:color w:val="000000"/>
          <w:sz w:val="32"/>
          <w:szCs w:val="32"/>
        </w:rPr>
      </w:pPr>
      <w:r>
        <w:rPr>
          <w:rFonts w:hint="eastAsia" w:ascii="仿宋" w:hAnsi="仿宋" w:eastAsia="仿宋"/>
          <w:color w:val="000000"/>
          <w:sz w:val="32"/>
          <w:szCs w:val="32"/>
        </w:rPr>
        <w:t xml:space="preserve">    14.卫生间前后门面干净，状态完好；墙面清洁，无污迹；天花板无尘无迹、完好无损；地面、清洁无尘、无毛发；接缝处完好；</w:t>
      </w:r>
    </w:p>
    <w:p w14:paraId="6D28F5BF">
      <w:pPr>
        <w:spacing w:line="560" w:lineRule="exact"/>
        <w:jc w:val="left"/>
        <w:rPr>
          <w:rFonts w:ascii="仿宋" w:hAnsi="仿宋" w:eastAsia="仿宋"/>
          <w:color w:val="000000"/>
          <w:sz w:val="32"/>
          <w:szCs w:val="32"/>
        </w:rPr>
      </w:pPr>
      <w:r>
        <w:rPr>
          <w:rFonts w:hint="eastAsia" w:ascii="仿宋" w:hAnsi="仿宋" w:eastAsia="仿宋"/>
          <w:color w:val="000000"/>
          <w:sz w:val="32"/>
          <w:szCs w:val="32"/>
        </w:rPr>
        <w:t xml:space="preserve">    15.卫生间淋浴器、排水阀和水管开关等清洁完好，接缝干净无斑迹；脸盆干净，水阀使用正常；座厕里外都清洁，使用状态良好，无损坏，冲水流畅；排风扇清洁运转正常，噪音低；</w:t>
      </w:r>
    </w:p>
    <w:p w14:paraId="57689400">
      <w:pPr>
        <w:spacing w:line="560" w:lineRule="exact"/>
        <w:jc w:val="left"/>
        <w:rPr>
          <w:rFonts w:ascii="仿宋" w:hAnsi="仿宋" w:eastAsia="仿宋"/>
          <w:color w:val="000000"/>
          <w:sz w:val="32"/>
          <w:szCs w:val="32"/>
        </w:rPr>
      </w:pPr>
      <w:r>
        <w:rPr>
          <w:rFonts w:hint="eastAsia" w:ascii="仿宋" w:hAnsi="仿宋" w:eastAsia="仿宋"/>
          <w:color w:val="000000"/>
          <w:sz w:val="32"/>
          <w:szCs w:val="32"/>
        </w:rPr>
        <w:t xml:space="preserve">    16.家具的保养除经常清扫灰尘，保持清洁外，还要注意防潮、防水、防热和防蛀；</w:t>
      </w:r>
    </w:p>
    <w:p w14:paraId="6202A854">
      <w:pPr>
        <w:spacing w:line="560" w:lineRule="exact"/>
        <w:jc w:val="left"/>
        <w:rPr>
          <w:rFonts w:ascii="仿宋" w:hAnsi="仿宋" w:eastAsia="仿宋"/>
          <w:color w:val="000000"/>
          <w:sz w:val="32"/>
          <w:szCs w:val="32"/>
        </w:rPr>
      </w:pPr>
      <w:r>
        <w:rPr>
          <w:rFonts w:hint="eastAsia" w:ascii="仿宋" w:hAnsi="仿宋" w:eastAsia="仿宋"/>
          <w:color w:val="000000"/>
          <w:sz w:val="32"/>
          <w:szCs w:val="32"/>
        </w:rPr>
        <w:t xml:space="preserve">    17.对面盆、马桶等卫生设备保养应特别注意防止水龙头或淋浴喷头漏水，如发生类似情况必须及时报修，以免卫生洁具发黄，难以清洁。</w:t>
      </w:r>
    </w:p>
    <w:p w14:paraId="1B0080AD">
      <w:pPr>
        <w:spacing w:line="560" w:lineRule="exact"/>
        <w:jc w:val="left"/>
        <w:rPr>
          <w:rFonts w:ascii="仿宋" w:hAnsi="仿宋" w:eastAsia="仿宋"/>
          <w:color w:val="000000"/>
          <w:sz w:val="32"/>
          <w:szCs w:val="32"/>
        </w:rPr>
      </w:pPr>
      <w:r>
        <w:rPr>
          <w:rFonts w:hint="eastAsia" w:ascii="仿宋" w:hAnsi="仿宋" w:eastAsia="仿宋"/>
          <w:color w:val="000000"/>
          <w:sz w:val="32"/>
          <w:szCs w:val="32"/>
        </w:rPr>
        <w:t xml:space="preserve">    (四)培训楼的日常维修由后勤与基建处负责，服务外包人有及时向后勤与基建处汇报维修需求的义务。</w:t>
      </w:r>
    </w:p>
    <w:p w14:paraId="7D551E5F">
      <w:pPr>
        <w:spacing w:line="560" w:lineRule="exact"/>
        <w:jc w:val="left"/>
        <w:rPr>
          <w:rFonts w:ascii="仿宋" w:hAnsi="仿宋" w:eastAsia="仿宋"/>
          <w:color w:val="000000"/>
          <w:sz w:val="32"/>
          <w:szCs w:val="32"/>
        </w:rPr>
      </w:pPr>
      <w:r>
        <w:rPr>
          <w:rFonts w:hint="eastAsia" w:ascii="仿宋" w:hAnsi="仿宋" w:eastAsia="仿宋"/>
          <w:color w:val="000000"/>
          <w:sz w:val="32"/>
          <w:szCs w:val="32"/>
        </w:rPr>
        <w:t xml:space="preserve">    (五)后勤与基建处对服务外包人进行日常考核，并对维护质量进行检查；检查发现达不到工作标准，按服务合同约定对服务外包人进行违约处罚，违约处罚金在服务外包人服务费中扣除；发现固定资产失窃或短缺，按照《江苏商贸职业学院固定资产损坏丢失赔偿处理暂行办法》执行，由服务外包人赔偿，报资产管理处备案；发现易耗品失窃或短缺，由服务外包人照价赔偿。</w:t>
      </w:r>
    </w:p>
    <w:p w14:paraId="457B2530">
      <w:pPr>
        <w:spacing w:line="560" w:lineRule="exact"/>
        <w:jc w:val="left"/>
        <w:rPr>
          <w:rFonts w:ascii="仿宋" w:hAnsi="仿宋" w:eastAsia="仿宋"/>
          <w:color w:val="000000"/>
          <w:sz w:val="32"/>
          <w:szCs w:val="32"/>
        </w:rPr>
      </w:pPr>
      <w:r>
        <w:rPr>
          <w:rFonts w:hint="eastAsia" w:ascii="仿宋" w:hAnsi="仿宋" w:eastAsia="仿宋"/>
          <w:color w:val="000000"/>
          <w:sz w:val="32"/>
          <w:szCs w:val="32"/>
        </w:rPr>
        <w:t xml:space="preserve">    (六)学校职能部门提前一定时间告知服务外包人下一期的入住计划，并根据来宾不同特征对接待工作提出要求，零星入住人员需凭后勤与基建处签发的“入住批准单”。服务外包人擅自同意有关人员入住，学校不结算相关费用，还要追究服务外包人责任，同时给予经济处罚，直至解除合同。经济处罚</w:t>
      </w:r>
      <w:r>
        <w:rPr>
          <w:rFonts w:hint="eastAsia" w:ascii="仿宋" w:hAnsi="仿宋" w:eastAsia="仿宋"/>
          <w:color w:val="000000" w:themeColor="text1"/>
          <w:sz w:val="32"/>
          <w:szCs w:val="32"/>
        </w:rPr>
        <w:t>按</w:t>
      </w:r>
      <w:r>
        <w:rPr>
          <w:rFonts w:hint="eastAsia" w:ascii="仿宋" w:hAnsi="仿宋" w:eastAsia="仿宋"/>
          <w:color w:val="000000"/>
          <w:sz w:val="32"/>
          <w:szCs w:val="32"/>
        </w:rPr>
        <w:t>服务合同约定，从服务外包人日常维护费用中扣减。</w:t>
      </w:r>
    </w:p>
    <w:p w14:paraId="204E73E3">
      <w:pPr>
        <w:spacing w:line="560" w:lineRule="exact"/>
        <w:jc w:val="left"/>
        <w:rPr>
          <w:rFonts w:ascii="仿宋" w:hAnsi="仿宋" w:eastAsia="仿宋"/>
          <w:color w:val="000000"/>
          <w:sz w:val="32"/>
          <w:szCs w:val="32"/>
        </w:rPr>
      </w:pPr>
      <w:r>
        <w:rPr>
          <w:rFonts w:hint="eastAsia" w:ascii="仿宋" w:hAnsi="仿宋" w:eastAsia="仿宋"/>
          <w:color w:val="000000"/>
          <w:sz w:val="32"/>
          <w:szCs w:val="32"/>
        </w:rPr>
        <w:t xml:space="preserve">    (七)学校提供培训楼所有房间的用具、用品，包括清扫工具。</w:t>
      </w:r>
    </w:p>
    <w:p w14:paraId="7CC08FF2">
      <w:pPr>
        <w:spacing w:line="560" w:lineRule="exact"/>
        <w:jc w:val="left"/>
        <w:rPr>
          <w:rFonts w:ascii="仿宋" w:hAnsi="仿宋" w:eastAsia="仿宋"/>
          <w:b/>
          <w:color w:val="000000"/>
          <w:sz w:val="32"/>
          <w:szCs w:val="32"/>
        </w:rPr>
      </w:pPr>
      <w:r>
        <w:rPr>
          <w:rFonts w:hint="eastAsia" w:ascii="仿宋" w:hAnsi="仿宋" w:eastAsia="仿宋"/>
          <w:color w:val="000000"/>
          <w:sz w:val="32"/>
          <w:szCs w:val="32"/>
        </w:rPr>
        <w:t xml:space="preserve">    (八)学校提供场所给服务外包人作为器具布草摆放间以及夜班服务员的值班室。</w:t>
      </w:r>
    </w:p>
    <w:p w14:paraId="025F37DF">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三、入住服务</w:t>
      </w:r>
    </w:p>
    <w:p w14:paraId="19EF0A5B">
      <w:pPr>
        <w:pStyle w:val="24"/>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 xml:space="preserve"> 1.服务外包人必须按实际入住房间、具体人员等信息，规范准确记录入住台账，台账按月整理装订成册，及时归档。</w:t>
      </w:r>
    </w:p>
    <w:p w14:paraId="026CFC36">
      <w:pPr>
        <w:pStyle w:val="24"/>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 xml:space="preserve"> 2.服务外包人负责前台接待和客房服务管理，保证24小时按照准三星级宾馆模式进行运营管理； </w:t>
      </w:r>
    </w:p>
    <w:p w14:paraId="2A14621C">
      <w:pPr>
        <w:pStyle w:val="24"/>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 xml:space="preserve"> 3.服务外包人做到房间清洁、明亮，保证宾客入住满意，对宾客服务做到周到、及时、温馨；</w:t>
      </w:r>
    </w:p>
    <w:p w14:paraId="6B049261">
      <w:pPr>
        <w:pStyle w:val="24"/>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 xml:space="preserve"> 4.做好布草的清点工作，客用物品摆放整齐、到位，客人遗留物品及时上交，房间易耗品及时按标准添加，楼梯间清扫干净；</w:t>
      </w:r>
    </w:p>
    <w:p w14:paraId="29708BA6">
      <w:pPr>
        <w:pStyle w:val="24"/>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 xml:space="preserve"> 5.服务外包人负责联系布草送洗任务和数据核对工作，费用由学校承担；</w:t>
      </w:r>
    </w:p>
    <w:p w14:paraId="5DAA353F">
      <w:pPr>
        <w:pStyle w:val="24"/>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 xml:space="preserve"> 6.爱护室内外各种设施，注意节约水电，由服务外包人失误造成的损坏，由服务外包人负责赔偿。</w:t>
      </w:r>
    </w:p>
    <w:p w14:paraId="65C998D6">
      <w:pPr>
        <w:spacing w:line="560" w:lineRule="exact"/>
        <w:jc w:val="center"/>
        <w:rPr>
          <w:rFonts w:ascii="黑体" w:hAnsi="黑体" w:eastAsia="黑体"/>
          <w:color w:val="000000"/>
          <w:sz w:val="32"/>
          <w:szCs w:val="32"/>
        </w:rPr>
      </w:pPr>
      <w:r>
        <w:rPr>
          <w:rFonts w:hint="eastAsia" w:ascii="黑体" w:hAnsi="黑体" w:eastAsia="黑体"/>
          <w:color w:val="000000"/>
          <w:sz w:val="32"/>
          <w:szCs w:val="32"/>
        </w:rPr>
        <w:t>四、维护维修</w:t>
      </w:r>
    </w:p>
    <w:p w14:paraId="01F9399D">
      <w:pPr>
        <w:shd w:val="clear" w:color="auto" w:fill="FFFFFF"/>
        <w:spacing w:line="560" w:lineRule="exact"/>
        <w:ind w:firstLine="640" w:firstLineChars="200"/>
        <w:rPr>
          <w:rFonts w:ascii="仿宋" w:hAnsi="仿宋" w:eastAsia="仿宋" w:cs="仿宋_GB2312"/>
          <w:color w:val="000000"/>
          <w:kern w:val="0"/>
          <w:sz w:val="32"/>
          <w:szCs w:val="32"/>
          <w:shd w:val="clear" w:color="auto" w:fill="FFFFFF"/>
        </w:rPr>
      </w:pPr>
      <w:r>
        <w:rPr>
          <w:rFonts w:hint="eastAsia" w:ascii="仿宋" w:hAnsi="仿宋" w:eastAsia="仿宋"/>
          <w:color w:val="000000"/>
          <w:sz w:val="32"/>
          <w:szCs w:val="32"/>
        </w:rPr>
        <w:t>48套培训楼设施设备的维护维修，参照后勤与基建处的相关规定和维修管理制度执行，</w:t>
      </w:r>
      <w:r>
        <w:rPr>
          <w:rFonts w:hint="eastAsia" w:ascii="仿宋" w:hAnsi="仿宋" w:eastAsia="仿宋" w:cs="仿宋_GB2312"/>
          <w:color w:val="000000"/>
          <w:sz w:val="32"/>
          <w:szCs w:val="32"/>
          <w:shd w:val="clear" w:color="auto" w:fill="FFFFFF"/>
        </w:rPr>
        <w:t>维修完成后，</w:t>
      </w:r>
      <w:r>
        <w:rPr>
          <w:rFonts w:hint="eastAsia" w:ascii="仿宋" w:hAnsi="仿宋" w:eastAsia="仿宋"/>
          <w:color w:val="000000"/>
          <w:sz w:val="32"/>
          <w:szCs w:val="32"/>
        </w:rPr>
        <w:t>服务外包人现场管理人员</w:t>
      </w:r>
      <w:r>
        <w:rPr>
          <w:rFonts w:hint="eastAsia" w:ascii="仿宋" w:hAnsi="仿宋" w:eastAsia="仿宋" w:cs="仿宋_GB2312"/>
          <w:color w:val="000000"/>
          <w:sz w:val="32"/>
          <w:szCs w:val="32"/>
          <w:shd w:val="clear" w:color="auto" w:fill="FFFFFF"/>
        </w:rPr>
        <w:t>在维修派工单上签字确认。</w:t>
      </w:r>
    </w:p>
    <w:p w14:paraId="014B1C60">
      <w:pPr>
        <w:widowControl/>
        <w:spacing w:line="520" w:lineRule="exact"/>
        <w:rPr>
          <w:rFonts w:ascii="黑体" w:hAnsi="黑体" w:eastAsia="黑体" w:cs="宋体"/>
          <w:color w:val="000000" w:themeColor="text1"/>
          <w:kern w:val="0"/>
          <w:sz w:val="32"/>
          <w:szCs w:val="32"/>
        </w:rPr>
      </w:pPr>
    </w:p>
    <w:p w14:paraId="423E945B">
      <w:pPr>
        <w:widowControl/>
        <w:spacing w:line="520" w:lineRule="exact"/>
        <w:rPr>
          <w:rFonts w:ascii="黑体" w:hAnsi="黑体" w:eastAsia="黑体" w:cs="宋体"/>
          <w:color w:val="000000" w:themeColor="text1"/>
          <w:kern w:val="0"/>
          <w:sz w:val="32"/>
          <w:szCs w:val="32"/>
        </w:rPr>
      </w:pPr>
    </w:p>
    <w:p w14:paraId="75CE3282">
      <w:pPr>
        <w:widowControl/>
        <w:spacing w:line="520" w:lineRule="exact"/>
        <w:rPr>
          <w:rFonts w:ascii="黑体" w:hAnsi="黑体" w:eastAsia="黑体" w:cs="宋体"/>
          <w:color w:val="000000" w:themeColor="text1"/>
          <w:kern w:val="0"/>
          <w:sz w:val="32"/>
          <w:szCs w:val="32"/>
        </w:rPr>
      </w:pPr>
    </w:p>
    <w:p w14:paraId="0274A210">
      <w:pPr>
        <w:widowControl/>
        <w:spacing w:line="520" w:lineRule="exact"/>
        <w:rPr>
          <w:rFonts w:ascii="黑体" w:hAnsi="黑体" w:eastAsia="黑体" w:cs="宋体"/>
          <w:color w:val="000000" w:themeColor="text1"/>
          <w:kern w:val="0"/>
          <w:sz w:val="32"/>
          <w:szCs w:val="32"/>
        </w:rPr>
      </w:pPr>
    </w:p>
    <w:p w14:paraId="4F79E49A">
      <w:pPr>
        <w:widowControl/>
        <w:spacing w:line="520" w:lineRule="exact"/>
        <w:rPr>
          <w:rFonts w:ascii="黑体" w:hAnsi="黑体" w:eastAsia="黑体" w:cs="宋体"/>
          <w:color w:val="000000" w:themeColor="text1"/>
          <w:kern w:val="0"/>
          <w:sz w:val="32"/>
          <w:szCs w:val="32"/>
        </w:rPr>
      </w:pPr>
    </w:p>
    <w:p w14:paraId="1243C8E8">
      <w:pPr>
        <w:widowControl/>
        <w:spacing w:line="520" w:lineRule="exact"/>
        <w:rPr>
          <w:rFonts w:ascii="黑体" w:hAnsi="黑体" w:eastAsia="黑体" w:cs="宋体"/>
          <w:color w:val="000000" w:themeColor="text1"/>
          <w:kern w:val="0"/>
          <w:sz w:val="32"/>
          <w:szCs w:val="32"/>
        </w:rPr>
      </w:pPr>
    </w:p>
    <w:p w14:paraId="4D7F3868">
      <w:pPr>
        <w:widowControl/>
        <w:spacing w:line="520" w:lineRule="exact"/>
        <w:rPr>
          <w:rFonts w:ascii="黑体" w:hAnsi="黑体" w:eastAsia="黑体" w:cs="宋体"/>
          <w:color w:val="000000" w:themeColor="text1"/>
          <w:kern w:val="0"/>
          <w:sz w:val="32"/>
          <w:szCs w:val="32"/>
        </w:rPr>
      </w:pPr>
    </w:p>
    <w:p w14:paraId="24A3DC9A">
      <w:pPr>
        <w:widowControl/>
        <w:spacing w:line="520" w:lineRule="exact"/>
        <w:rPr>
          <w:rFonts w:ascii="黑体" w:hAnsi="黑体" w:eastAsia="黑体" w:cs="宋体"/>
          <w:color w:val="000000" w:themeColor="text1"/>
          <w:kern w:val="0"/>
          <w:sz w:val="32"/>
          <w:szCs w:val="32"/>
        </w:rPr>
      </w:pPr>
    </w:p>
    <w:p w14:paraId="3D52CC39">
      <w:pPr>
        <w:widowControl/>
        <w:spacing w:line="520" w:lineRule="exact"/>
        <w:rPr>
          <w:rFonts w:ascii="黑体" w:hAnsi="黑体" w:eastAsia="黑体" w:cs="宋体"/>
          <w:color w:val="000000" w:themeColor="text1"/>
          <w:kern w:val="0"/>
          <w:sz w:val="32"/>
          <w:szCs w:val="32"/>
        </w:rPr>
      </w:pPr>
    </w:p>
    <w:p w14:paraId="2C717D1A">
      <w:pPr>
        <w:widowControl/>
        <w:spacing w:line="520" w:lineRule="exact"/>
        <w:rPr>
          <w:rFonts w:ascii="黑体" w:hAnsi="黑体" w:eastAsia="黑体" w:cs="宋体"/>
          <w:color w:val="000000" w:themeColor="text1"/>
          <w:kern w:val="0"/>
          <w:sz w:val="32"/>
          <w:szCs w:val="32"/>
        </w:rPr>
      </w:pPr>
    </w:p>
    <w:p w14:paraId="18D9127C">
      <w:pPr>
        <w:widowControl/>
        <w:spacing w:line="520" w:lineRule="exact"/>
        <w:rPr>
          <w:rFonts w:ascii="黑体" w:hAnsi="黑体" w:eastAsia="黑体" w:cs="宋体"/>
          <w:color w:val="000000" w:themeColor="text1"/>
          <w:kern w:val="0"/>
          <w:sz w:val="32"/>
          <w:szCs w:val="32"/>
        </w:rPr>
      </w:pPr>
    </w:p>
    <w:p w14:paraId="5AA6CFD3">
      <w:pPr>
        <w:widowControl/>
        <w:spacing w:line="520" w:lineRule="exact"/>
        <w:rPr>
          <w:rFonts w:ascii="黑体" w:hAnsi="黑体" w:eastAsia="黑体" w:cs="宋体"/>
          <w:color w:val="000000" w:themeColor="text1"/>
          <w:kern w:val="0"/>
          <w:sz w:val="32"/>
          <w:szCs w:val="32"/>
        </w:rPr>
      </w:pPr>
    </w:p>
    <w:p w14:paraId="4C7FB502">
      <w:pPr>
        <w:widowControl/>
        <w:spacing w:line="520" w:lineRule="exact"/>
        <w:rPr>
          <w:rFonts w:ascii="黑体" w:hAnsi="黑体" w:eastAsia="黑体" w:cs="宋体"/>
          <w:color w:val="000000" w:themeColor="text1"/>
          <w:kern w:val="0"/>
          <w:sz w:val="32"/>
          <w:szCs w:val="32"/>
        </w:rPr>
      </w:pPr>
    </w:p>
    <w:p w14:paraId="5A4FE205">
      <w:pPr>
        <w:widowControl/>
        <w:spacing w:line="520" w:lineRule="exact"/>
        <w:rPr>
          <w:rFonts w:ascii="黑体" w:hAnsi="黑体" w:eastAsia="黑体" w:cs="宋体"/>
          <w:color w:val="000000" w:themeColor="text1"/>
          <w:kern w:val="0"/>
          <w:sz w:val="32"/>
          <w:szCs w:val="32"/>
        </w:rPr>
      </w:pPr>
    </w:p>
    <w:p w14:paraId="459EC0EB">
      <w:pPr>
        <w:widowControl/>
        <w:spacing w:line="520" w:lineRule="exact"/>
        <w:rPr>
          <w:rFonts w:ascii="黑体" w:hAnsi="黑体" w:eastAsia="黑体" w:cs="宋体"/>
          <w:color w:val="000000" w:themeColor="text1"/>
          <w:kern w:val="0"/>
          <w:sz w:val="32"/>
          <w:szCs w:val="32"/>
        </w:rPr>
      </w:pPr>
    </w:p>
    <w:p w14:paraId="765BCECF">
      <w:pPr>
        <w:widowControl/>
        <w:spacing w:line="520" w:lineRule="exact"/>
        <w:rPr>
          <w:rFonts w:ascii="黑体" w:hAnsi="黑体" w:eastAsia="黑体" w:cs="宋体"/>
          <w:color w:val="000000" w:themeColor="text1"/>
          <w:kern w:val="0"/>
          <w:sz w:val="32"/>
          <w:szCs w:val="32"/>
        </w:rPr>
      </w:pPr>
    </w:p>
    <w:p w14:paraId="3B19DA6E">
      <w:pPr>
        <w:widowControl/>
        <w:spacing w:line="520" w:lineRule="exact"/>
        <w:rPr>
          <w:rFonts w:ascii="黑体" w:hAnsi="黑体" w:eastAsia="黑体" w:cs="宋体"/>
          <w:color w:val="000000" w:themeColor="text1"/>
          <w:kern w:val="0"/>
          <w:sz w:val="32"/>
          <w:szCs w:val="32"/>
        </w:rPr>
      </w:pPr>
    </w:p>
    <w:p w14:paraId="69DD71EB">
      <w:pPr>
        <w:widowControl/>
        <w:spacing w:line="520" w:lineRule="exact"/>
        <w:rPr>
          <w:rFonts w:ascii="黑体" w:hAnsi="黑体" w:eastAsia="黑体" w:cs="宋体"/>
          <w:color w:val="000000" w:themeColor="text1"/>
          <w:kern w:val="0"/>
          <w:sz w:val="32"/>
          <w:szCs w:val="32"/>
        </w:rPr>
      </w:pPr>
    </w:p>
    <w:p w14:paraId="6F683AE8">
      <w:pPr>
        <w:widowControl/>
        <w:spacing w:line="520" w:lineRule="exact"/>
        <w:rPr>
          <w:rFonts w:ascii="黑体" w:hAnsi="黑体" w:eastAsia="黑体" w:cs="宋体"/>
          <w:color w:val="000000" w:themeColor="text1"/>
          <w:kern w:val="0"/>
          <w:sz w:val="32"/>
          <w:szCs w:val="32"/>
        </w:rPr>
      </w:pPr>
    </w:p>
    <w:p w14:paraId="18C3F3ED">
      <w:pPr>
        <w:widowControl/>
        <w:spacing w:line="520" w:lineRule="exact"/>
        <w:rPr>
          <w:rFonts w:ascii="黑体" w:hAnsi="黑体" w:eastAsia="黑体" w:cs="宋体"/>
          <w:color w:val="000000" w:themeColor="text1"/>
          <w:kern w:val="0"/>
          <w:sz w:val="32"/>
          <w:szCs w:val="32"/>
        </w:rPr>
      </w:pPr>
    </w:p>
    <w:p w14:paraId="0CA8BDC3">
      <w:pPr>
        <w:widowControl/>
        <w:spacing w:line="520" w:lineRule="exact"/>
        <w:rPr>
          <w:rFonts w:ascii="黑体" w:hAnsi="黑体" w:eastAsia="黑体" w:cs="宋体"/>
          <w:color w:val="000000" w:themeColor="text1"/>
          <w:kern w:val="0"/>
          <w:sz w:val="32"/>
          <w:szCs w:val="32"/>
        </w:rPr>
      </w:pPr>
    </w:p>
    <w:p w14:paraId="398C3FBB">
      <w:pPr>
        <w:widowControl/>
        <w:spacing w:line="520" w:lineRule="exact"/>
        <w:rPr>
          <w:rFonts w:ascii="黑体" w:hAnsi="黑体" w:eastAsia="黑体" w:cs="宋体"/>
          <w:color w:val="000000" w:themeColor="text1"/>
          <w:kern w:val="0"/>
          <w:sz w:val="32"/>
          <w:szCs w:val="32"/>
        </w:rPr>
      </w:pPr>
    </w:p>
    <w:p w14:paraId="0E688142">
      <w:pPr>
        <w:widowControl/>
        <w:spacing w:line="520" w:lineRule="exact"/>
        <w:rPr>
          <w:rFonts w:ascii="黑体" w:hAnsi="黑体" w:eastAsia="黑体" w:cs="宋体"/>
          <w:color w:val="000000" w:themeColor="text1"/>
          <w:kern w:val="0"/>
          <w:sz w:val="32"/>
          <w:szCs w:val="32"/>
        </w:rPr>
      </w:pPr>
    </w:p>
    <w:p w14:paraId="6B306415">
      <w:pPr>
        <w:spacing w:line="560" w:lineRule="exact"/>
        <w:ind w:firstLine="420" w:firstLineChars="200"/>
        <w:jc w:val="left"/>
        <w:rPr>
          <w:rFonts w:ascii="仿宋" w:hAnsi="仿宋" w:eastAsia="仿宋"/>
          <w:color w:val="000000" w:themeColor="text1"/>
          <w:sz w:val="32"/>
          <w:szCs w:val="32"/>
        </w:rPr>
      </w:pPr>
      <w:r>
        <w:rPr>
          <w:color w:val="000000" w:themeColor="text1"/>
        </w:rPr>
        <mc:AlternateContent>
          <mc:Choice Requires="wps">
            <w:drawing>
              <wp:anchor distT="0" distB="0" distL="114300" distR="114300" simplePos="0" relativeHeight="251659264" behindDoc="0" locked="0" layoutInCell="1" allowOverlap="1">
                <wp:simplePos x="0" y="0"/>
                <wp:positionH relativeFrom="column">
                  <wp:posOffset>102235</wp:posOffset>
                </wp:positionH>
                <wp:positionV relativeFrom="paragraph">
                  <wp:posOffset>352425</wp:posOffset>
                </wp:positionV>
                <wp:extent cx="5467350" cy="635"/>
                <wp:effectExtent l="0" t="0" r="0" b="0"/>
                <wp:wrapNone/>
                <wp:docPr id="2" name="AutoShape 3"/>
                <wp:cNvGraphicFramePr/>
                <a:graphic xmlns:a="http://schemas.openxmlformats.org/drawingml/2006/main">
                  <a:graphicData uri="http://schemas.microsoft.com/office/word/2010/wordprocessingShape">
                    <wps:wsp>
                      <wps:cNvCnPr>
                        <a:cxnSpLocks noChangeShapeType="1"/>
                      </wps:cNvCnPr>
                      <wps:spPr bwMode="auto">
                        <a:xfrm>
                          <a:off x="0" y="0"/>
                          <a:ext cx="5467350" cy="635"/>
                        </a:xfrm>
                        <a:prstGeom prst="straightConnector1">
                          <a:avLst/>
                        </a:prstGeom>
                        <a:noFill/>
                        <a:ln w="9525">
                          <a:solidFill>
                            <a:srgbClr val="000000"/>
                          </a:solidFill>
                          <a:round/>
                        </a:ln>
                        <a:effectLst/>
                      </wps:spPr>
                      <wps:bodyPr/>
                    </wps:wsp>
                  </a:graphicData>
                </a:graphic>
              </wp:anchor>
            </w:drawing>
          </mc:Choice>
          <mc:Fallback>
            <w:pict>
              <v:shape id="AutoShape 3" o:spid="_x0000_s1026" o:spt="32" type="#_x0000_t32" style="position:absolute;left:0pt;margin-left:8.05pt;margin-top:27.75pt;height:0.05pt;width:430.5pt;z-index:251659264;mso-width-relative:page;mso-height-relative:page;" filled="f" stroked="t" coordsize="21600,21600" o:gfxdata="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bsnji1QAAAAgBAAAPAAAAAAAA&#10;AAEAIAAAACIAAABkcnMvZG93bnJldi54bWxQSwECFAAUAAAACACHTuJAsHf4utwBAADCAwAADgAA&#10;AAAAAAABACAAAAAkAQAAZHJzL2Uyb0RvYy54bWxQSwUGAAAAAAYABgBZAQAAcgUAAAAA&#10;">
                <v:fill on="f" focussize="0,0"/>
                <v:stroke color="#000000" joinstyle="round"/>
                <v:imagedata o:title=""/>
                <o:lock v:ext="edit" aspectratio="f"/>
              </v:shape>
            </w:pict>
          </mc:Fallback>
        </mc:AlternateContent>
      </w:r>
      <w:r>
        <w:rPr>
          <w:color w:val="000000" w:themeColor="text1"/>
        </w:rPr>
        <mc:AlternateContent>
          <mc:Choice Requires="wps">
            <w:drawing>
              <wp:anchor distT="0" distB="0" distL="114300" distR="114300" simplePos="0" relativeHeight="251660288" behindDoc="0" locked="0" layoutInCell="1" allowOverlap="1">
                <wp:simplePos x="0" y="0"/>
                <wp:positionH relativeFrom="column">
                  <wp:posOffset>102235</wp:posOffset>
                </wp:positionH>
                <wp:positionV relativeFrom="paragraph">
                  <wp:posOffset>3810</wp:posOffset>
                </wp:positionV>
                <wp:extent cx="5467350" cy="635"/>
                <wp:effectExtent l="0" t="0" r="0" b="0"/>
                <wp:wrapNone/>
                <wp:docPr id="1" name="AutoShape 4"/>
                <wp:cNvGraphicFramePr/>
                <a:graphic xmlns:a="http://schemas.openxmlformats.org/drawingml/2006/main">
                  <a:graphicData uri="http://schemas.microsoft.com/office/word/2010/wordprocessingShape">
                    <wps:wsp>
                      <wps:cNvCnPr>
                        <a:cxnSpLocks noChangeShapeType="1"/>
                      </wps:cNvCnPr>
                      <wps:spPr bwMode="auto">
                        <a:xfrm>
                          <a:off x="0" y="0"/>
                          <a:ext cx="5467350" cy="635"/>
                        </a:xfrm>
                        <a:prstGeom prst="straightConnector1">
                          <a:avLst/>
                        </a:prstGeom>
                        <a:noFill/>
                        <a:ln w="9525">
                          <a:solidFill>
                            <a:srgbClr val="000000"/>
                          </a:solidFill>
                          <a:round/>
                        </a:ln>
                        <a:effectLst/>
                      </wps:spPr>
                      <wps:bodyPr/>
                    </wps:wsp>
                  </a:graphicData>
                </a:graphic>
              </wp:anchor>
            </w:drawing>
          </mc:Choice>
          <mc:Fallback>
            <w:pict>
              <v:shape id="AutoShape 4" o:spid="_x0000_s1026" o:spt="32" type="#_x0000_t32" style="position:absolute;left:0pt;margin-left:8.05pt;margin-top:0.3pt;height:0.05pt;width:430.5pt;z-index:251660288;mso-width-relative:page;mso-height-relative:page;" filled="f" stroked="t" coordsize="21600,21600" o:gfxdata="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f360gAAAAQBAAAPAAAAAAAAAAEA&#10;IAAAACIAAABkcnMvZG93bnJldi54bWxQSwECFAAUAAAACACHTuJA7J3mPdwBAADCAwAADgAAAAAA&#10;AAABACAAAAAhAQAAZHJzL2Uyb0RvYy54bWxQSwUGAAAAAAYABgBZAQAAbwUAAAAA&#10;">
                <v:fill on="f" focussize="0,0"/>
                <v:stroke color="#000000" joinstyle="round"/>
                <v:imagedata o:title=""/>
                <o:lock v:ext="edit" aspectratio="f"/>
              </v:shape>
            </w:pict>
          </mc:Fallback>
        </mc:AlternateContent>
      </w:r>
      <w:r>
        <w:rPr>
          <w:rFonts w:hint="eastAsia" w:ascii="仿宋" w:hAnsi="仿宋" w:eastAsia="仿宋"/>
          <w:color w:val="000000" w:themeColor="text1"/>
          <w:sz w:val="28"/>
          <w:szCs w:val="28"/>
        </w:rPr>
        <w:t>院长办公室</w:t>
      </w:r>
      <w:r>
        <w:rPr>
          <w:rFonts w:ascii="仿宋" w:hAnsi="仿宋" w:eastAsia="仿宋"/>
          <w:color w:val="000000" w:themeColor="text1"/>
          <w:sz w:val="28"/>
          <w:szCs w:val="28"/>
        </w:rPr>
        <w:t xml:space="preserve">                         2021</w:t>
      </w:r>
      <w:r>
        <w:rPr>
          <w:rFonts w:hint="eastAsia" w:ascii="仿宋" w:hAnsi="仿宋" w:eastAsia="仿宋"/>
          <w:color w:val="000000" w:themeColor="text1"/>
          <w:sz w:val="28"/>
          <w:szCs w:val="28"/>
        </w:rPr>
        <w:t>年6月1日印发</w:t>
      </w:r>
    </w:p>
    <w:sectPr>
      <w:footerReference r:id="rId3" w:type="default"/>
      <w:footerReference r:id="rId4" w:type="even"/>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457D95C-B092-4469-B44B-4A9A5E389D4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9C797D0-5577-4B1A-8E76-62CE6CE7C82B}"/>
  </w:font>
  <w:font w:name="方正小标宋简体">
    <w:panose1 w:val="02000000000000000000"/>
    <w:charset w:val="86"/>
    <w:family w:val="script"/>
    <w:pitch w:val="default"/>
    <w:sig w:usb0="00000001" w:usb1="08000000" w:usb2="00000000" w:usb3="00000000" w:csb0="00040000" w:csb1="00000000"/>
    <w:embedRegular r:id="rId3" w:fontKey="{1DAE424F-5AA8-4AAE-A762-5FB23B6CFDA4}"/>
  </w:font>
  <w:font w:name="仿宋">
    <w:panose1 w:val="02010609060101010101"/>
    <w:charset w:val="86"/>
    <w:family w:val="modern"/>
    <w:pitch w:val="default"/>
    <w:sig w:usb0="800002BF" w:usb1="38CF7CFA" w:usb2="00000016" w:usb3="00000000" w:csb0="00040001" w:csb1="00000000"/>
    <w:embedRegular r:id="rId4" w:fontKey="{E11A73BA-7C8E-4E60-912E-11D42CB0F23C}"/>
  </w:font>
  <w:font w:name="仿宋_GB2312">
    <w:altName w:val="仿宋"/>
    <w:panose1 w:val="00000000000000000000"/>
    <w:charset w:val="86"/>
    <w:family w:val="modern"/>
    <w:pitch w:val="default"/>
    <w:sig w:usb0="00000000" w:usb1="00000000" w:usb2="00000010" w:usb3="00000000" w:csb0="00040000" w:csb1="00000000"/>
    <w:embedRegular r:id="rId5" w:fontKey="{2CE35493-16F8-44FE-8256-57710C365C1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15492">
    <w:pPr>
      <w:pStyle w:val="7"/>
      <w:ind w:right="180"/>
      <w:jc w:val="right"/>
      <w:rPr>
        <w:rFonts w:ascii="Times New Roman" w:hAnsi="Times New Roman"/>
      </w:rPr>
    </w:pPr>
    <w:r>
      <w:rPr>
        <w:rFonts w:ascii="Times New Roman" w:hAnsi="Times New Roman" w:eastAsia="仿宋"/>
        <w:sz w:val="28"/>
        <w:szCs w:val="28"/>
      </w:rPr>
      <w:fldChar w:fldCharType="begin"/>
    </w:r>
    <w:r>
      <w:rPr>
        <w:rFonts w:ascii="Times New Roman" w:hAnsi="Times New Roman" w:eastAsia="仿宋"/>
        <w:sz w:val="28"/>
        <w:szCs w:val="28"/>
      </w:rPr>
      <w:instrText xml:space="preserve"> PAGE   \* MERGEFORMAT </w:instrText>
    </w:r>
    <w:r>
      <w:rPr>
        <w:rFonts w:ascii="Times New Roman" w:hAnsi="Times New Roman" w:eastAsia="仿宋"/>
        <w:sz w:val="28"/>
        <w:szCs w:val="28"/>
      </w:rPr>
      <w:fldChar w:fldCharType="separate"/>
    </w:r>
    <w:r>
      <w:rPr>
        <w:rFonts w:ascii="Times New Roman" w:hAnsi="Times New Roman" w:eastAsia="仿宋"/>
        <w:sz w:val="28"/>
        <w:szCs w:val="28"/>
        <w:lang w:val="zh-CN"/>
      </w:rPr>
      <w:t>-</w:t>
    </w:r>
    <w:r>
      <w:rPr>
        <w:rFonts w:ascii="Times New Roman" w:hAnsi="Times New Roman" w:eastAsia="仿宋"/>
        <w:sz w:val="28"/>
        <w:szCs w:val="28"/>
      </w:rPr>
      <w:t xml:space="preserve"> 1 -</w:t>
    </w:r>
    <w:r>
      <w:rPr>
        <w:rFonts w:ascii="Times New Roman" w:hAnsi="Times New Roman" w:eastAsia="仿宋"/>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97FDE">
    <w:pPr>
      <w:pStyle w:val="7"/>
      <w:rPr>
        <w:rFonts w:ascii="Times New Roman" w:hAnsi="Times New Roman"/>
      </w:rPr>
    </w:pPr>
    <w:r>
      <w:rPr>
        <w:rFonts w:ascii="Times New Roman" w:hAnsi="Times New Roman" w:eastAsia="仿宋"/>
        <w:sz w:val="28"/>
        <w:szCs w:val="28"/>
      </w:rPr>
      <w:fldChar w:fldCharType="begin"/>
    </w:r>
    <w:r>
      <w:rPr>
        <w:rFonts w:ascii="Times New Roman" w:hAnsi="Times New Roman" w:eastAsia="仿宋"/>
        <w:sz w:val="28"/>
        <w:szCs w:val="28"/>
      </w:rPr>
      <w:instrText xml:space="preserve"> PAGE   \* MERGEFORMAT </w:instrText>
    </w:r>
    <w:r>
      <w:rPr>
        <w:rFonts w:ascii="Times New Roman" w:hAnsi="Times New Roman" w:eastAsia="仿宋"/>
        <w:sz w:val="28"/>
        <w:szCs w:val="28"/>
      </w:rPr>
      <w:fldChar w:fldCharType="separate"/>
    </w:r>
    <w:r>
      <w:rPr>
        <w:rFonts w:ascii="Times New Roman" w:hAnsi="Times New Roman" w:eastAsia="仿宋"/>
        <w:sz w:val="28"/>
        <w:szCs w:val="28"/>
        <w:lang w:val="zh-CN"/>
      </w:rPr>
      <w:t>-</w:t>
    </w:r>
    <w:r>
      <w:rPr>
        <w:rFonts w:ascii="Times New Roman" w:hAnsi="Times New Roman" w:eastAsia="仿宋"/>
        <w:sz w:val="28"/>
        <w:szCs w:val="28"/>
      </w:rPr>
      <w:t xml:space="preserve"> 2 -</w:t>
    </w:r>
    <w:r>
      <w:rPr>
        <w:rFonts w:ascii="Times New Roman" w:hAnsi="Times New Roman" w:eastAsia="仿宋"/>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26C"/>
    <w:rsid w:val="0000516A"/>
    <w:rsid w:val="00013A45"/>
    <w:rsid w:val="00015318"/>
    <w:rsid w:val="00017BE1"/>
    <w:rsid w:val="00022170"/>
    <w:rsid w:val="000322DC"/>
    <w:rsid w:val="00035BBE"/>
    <w:rsid w:val="000420F7"/>
    <w:rsid w:val="000424C4"/>
    <w:rsid w:val="00044D5A"/>
    <w:rsid w:val="0004544B"/>
    <w:rsid w:val="000469E4"/>
    <w:rsid w:val="00050E7C"/>
    <w:rsid w:val="00051105"/>
    <w:rsid w:val="00052021"/>
    <w:rsid w:val="00052632"/>
    <w:rsid w:val="00052CA9"/>
    <w:rsid w:val="00054FBE"/>
    <w:rsid w:val="00062DC3"/>
    <w:rsid w:val="0006565D"/>
    <w:rsid w:val="0007258F"/>
    <w:rsid w:val="000744FA"/>
    <w:rsid w:val="00077B4B"/>
    <w:rsid w:val="00086DB1"/>
    <w:rsid w:val="0009158F"/>
    <w:rsid w:val="00094A18"/>
    <w:rsid w:val="000A2562"/>
    <w:rsid w:val="000A2AC8"/>
    <w:rsid w:val="000A53DD"/>
    <w:rsid w:val="000A5E2A"/>
    <w:rsid w:val="000B02DA"/>
    <w:rsid w:val="000B7110"/>
    <w:rsid w:val="000C0F03"/>
    <w:rsid w:val="000C3DE3"/>
    <w:rsid w:val="000D5E03"/>
    <w:rsid w:val="000D7335"/>
    <w:rsid w:val="000E0D6E"/>
    <w:rsid w:val="000E6885"/>
    <w:rsid w:val="000F1D7F"/>
    <w:rsid w:val="000F1F16"/>
    <w:rsid w:val="000F6E66"/>
    <w:rsid w:val="001054DC"/>
    <w:rsid w:val="00106604"/>
    <w:rsid w:val="0011503A"/>
    <w:rsid w:val="001151DC"/>
    <w:rsid w:val="001164AF"/>
    <w:rsid w:val="001277A6"/>
    <w:rsid w:val="001310C5"/>
    <w:rsid w:val="00132E5F"/>
    <w:rsid w:val="00133759"/>
    <w:rsid w:val="0013718F"/>
    <w:rsid w:val="00141176"/>
    <w:rsid w:val="0014274C"/>
    <w:rsid w:val="001433E7"/>
    <w:rsid w:val="0014347B"/>
    <w:rsid w:val="001515A4"/>
    <w:rsid w:val="00153972"/>
    <w:rsid w:val="001614C0"/>
    <w:rsid w:val="0016773D"/>
    <w:rsid w:val="0017541A"/>
    <w:rsid w:val="00183B4C"/>
    <w:rsid w:val="00192C35"/>
    <w:rsid w:val="001953AF"/>
    <w:rsid w:val="001A2927"/>
    <w:rsid w:val="001A5A02"/>
    <w:rsid w:val="001A616F"/>
    <w:rsid w:val="001C5A92"/>
    <w:rsid w:val="001D3A96"/>
    <w:rsid w:val="001D6D20"/>
    <w:rsid w:val="001D7AED"/>
    <w:rsid w:val="001E03AF"/>
    <w:rsid w:val="001E407B"/>
    <w:rsid w:val="001E7BA3"/>
    <w:rsid w:val="001F4977"/>
    <w:rsid w:val="00200FC4"/>
    <w:rsid w:val="00205B29"/>
    <w:rsid w:val="0020775B"/>
    <w:rsid w:val="002101D6"/>
    <w:rsid w:val="0021533E"/>
    <w:rsid w:val="00217B23"/>
    <w:rsid w:val="002213E8"/>
    <w:rsid w:val="00222A32"/>
    <w:rsid w:val="00224934"/>
    <w:rsid w:val="002259EC"/>
    <w:rsid w:val="002309FE"/>
    <w:rsid w:val="00232601"/>
    <w:rsid w:val="002360B1"/>
    <w:rsid w:val="002378A4"/>
    <w:rsid w:val="00240DD2"/>
    <w:rsid w:val="00244826"/>
    <w:rsid w:val="0025301C"/>
    <w:rsid w:val="00253BA6"/>
    <w:rsid w:val="00257E02"/>
    <w:rsid w:val="002609B8"/>
    <w:rsid w:val="002724DE"/>
    <w:rsid w:val="002735FD"/>
    <w:rsid w:val="0027457C"/>
    <w:rsid w:val="00295267"/>
    <w:rsid w:val="00297D7B"/>
    <w:rsid w:val="002A2B01"/>
    <w:rsid w:val="002A2BD3"/>
    <w:rsid w:val="002A2F11"/>
    <w:rsid w:val="002C01E7"/>
    <w:rsid w:val="002C1586"/>
    <w:rsid w:val="002C305E"/>
    <w:rsid w:val="002C3E3E"/>
    <w:rsid w:val="002C68E1"/>
    <w:rsid w:val="002C724F"/>
    <w:rsid w:val="002E3DF0"/>
    <w:rsid w:val="002E508F"/>
    <w:rsid w:val="002E5AF9"/>
    <w:rsid w:val="002F0330"/>
    <w:rsid w:val="00302DB4"/>
    <w:rsid w:val="00303122"/>
    <w:rsid w:val="00303AEA"/>
    <w:rsid w:val="00303C7B"/>
    <w:rsid w:val="003103B7"/>
    <w:rsid w:val="003237B5"/>
    <w:rsid w:val="00325A16"/>
    <w:rsid w:val="00332268"/>
    <w:rsid w:val="00332798"/>
    <w:rsid w:val="00333514"/>
    <w:rsid w:val="0033656E"/>
    <w:rsid w:val="00347611"/>
    <w:rsid w:val="0035584F"/>
    <w:rsid w:val="00356947"/>
    <w:rsid w:val="0036046D"/>
    <w:rsid w:val="003604D5"/>
    <w:rsid w:val="00365350"/>
    <w:rsid w:val="00366795"/>
    <w:rsid w:val="0037213C"/>
    <w:rsid w:val="00380DB9"/>
    <w:rsid w:val="0039126C"/>
    <w:rsid w:val="003A6D44"/>
    <w:rsid w:val="003B31DD"/>
    <w:rsid w:val="003B4C8B"/>
    <w:rsid w:val="003B7445"/>
    <w:rsid w:val="003D1E5E"/>
    <w:rsid w:val="003D4785"/>
    <w:rsid w:val="003D7358"/>
    <w:rsid w:val="003E1084"/>
    <w:rsid w:val="003E5AA1"/>
    <w:rsid w:val="003E5DD2"/>
    <w:rsid w:val="003E78D7"/>
    <w:rsid w:val="003E7C5F"/>
    <w:rsid w:val="003F0A4D"/>
    <w:rsid w:val="00403093"/>
    <w:rsid w:val="00404078"/>
    <w:rsid w:val="00404292"/>
    <w:rsid w:val="00411627"/>
    <w:rsid w:val="00413AB1"/>
    <w:rsid w:val="00413E07"/>
    <w:rsid w:val="00415F8F"/>
    <w:rsid w:val="00430807"/>
    <w:rsid w:val="00440058"/>
    <w:rsid w:val="00440231"/>
    <w:rsid w:val="004417BD"/>
    <w:rsid w:val="004465D8"/>
    <w:rsid w:val="004474A6"/>
    <w:rsid w:val="004474AB"/>
    <w:rsid w:val="0045248A"/>
    <w:rsid w:val="00455FFE"/>
    <w:rsid w:val="0045600C"/>
    <w:rsid w:val="004601F0"/>
    <w:rsid w:val="00466D78"/>
    <w:rsid w:val="004674F8"/>
    <w:rsid w:val="0047233D"/>
    <w:rsid w:val="00472EEE"/>
    <w:rsid w:val="0047362F"/>
    <w:rsid w:val="004755DD"/>
    <w:rsid w:val="00475C95"/>
    <w:rsid w:val="004763A5"/>
    <w:rsid w:val="00476CCD"/>
    <w:rsid w:val="004801E0"/>
    <w:rsid w:val="00485551"/>
    <w:rsid w:val="00485791"/>
    <w:rsid w:val="004936FD"/>
    <w:rsid w:val="004A089A"/>
    <w:rsid w:val="004A1026"/>
    <w:rsid w:val="004A6306"/>
    <w:rsid w:val="004B005A"/>
    <w:rsid w:val="004B0BBE"/>
    <w:rsid w:val="004B219F"/>
    <w:rsid w:val="004B5CCF"/>
    <w:rsid w:val="004B7B5A"/>
    <w:rsid w:val="004C15E6"/>
    <w:rsid w:val="004C477E"/>
    <w:rsid w:val="004D1EF2"/>
    <w:rsid w:val="004D30B0"/>
    <w:rsid w:val="004D677E"/>
    <w:rsid w:val="004D7E1B"/>
    <w:rsid w:val="004E36C7"/>
    <w:rsid w:val="004F461A"/>
    <w:rsid w:val="004F5953"/>
    <w:rsid w:val="0050231A"/>
    <w:rsid w:val="00504E75"/>
    <w:rsid w:val="00512DA7"/>
    <w:rsid w:val="00515CDE"/>
    <w:rsid w:val="00515D5F"/>
    <w:rsid w:val="00517BA1"/>
    <w:rsid w:val="00521D98"/>
    <w:rsid w:val="00521FDE"/>
    <w:rsid w:val="00522107"/>
    <w:rsid w:val="0052535C"/>
    <w:rsid w:val="00525BB0"/>
    <w:rsid w:val="005349A3"/>
    <w:rsid w:val="0053663C"/>
    <w:rsid w:val="005418BD"/>
    <w:rsid w:val="00550480"/>
    <w:rsid w:val="005608E7"/>
    <w:rsid w:val="00561DED"/>
    <w:rsid w:val="00563605"/>
    <w:rsid w:val="0057170B"/>
    <w:rsid w:val="0058309E"/>
    <w:rsid w:val="00584BD6"/>
    <w:rsid w:val="0058643F"/>
    <w:rsid w:val="00587399"/>
    <w:rsid w:val="00587D61"/>
    <w:rsid w:val="005970EA"/>
    <w:rsid w:val="005A0844"/>
    <w:rsid w:val="005A33BB"/>
    <w:rsid w:val="005A583C"/>
    <w:rsid w:val="005A5EDF"/>
    <w:rsid w:val="005B4535"/>
    <w:rsid w:val="005C1048"/>
    <w:rsid w:val="005C4810"/>
    <w:rsid w:val="005C4878"/>
    <w:rsid w:val="005C58FD"/>
    <w:rsid w:val="005C69AB"/>
    <w:rsid w:val="005E2165"/>
    <w:rsid w:val="005E2732"/>
    <w:rsid w:val="005E5071"/>
    <w:rsid w:val="005E740A"/>
    <w:rsid w:val="005E75EE"/>
    <w:rsid w:val="005F3116"/>
    <w:rsid w:val="00606BFD"/>
    <w:rsid w:val="00606EA5"/>
    <w:rsid w:val="00611D77"/>
    <w:rsid w:val="006148DF"/>
    <w:rsid w:val="00616E89"/>
    <w:rsid w:val="006224EB"/>
    <w:rsid w:val="006269BD"/>
    <w:rsid w:val="00634963"/>
    <w:rsid w:val="006350F3"/>
    <w:rsid w:val="00636736"/>
    <w:rsid w:val="0063763D"/>
    <w:rsid w:val="00642B7F"/>
    <w:rsid w:val="006479E3"/>
    <w:rsid w:val="00653391"/>
    <w:rsid w:val="00656BF3"/>
    <w:rsid w:val="00656C9C"/>
    <w:rsid w:val="00657955"/>
    <w:rsid w:val="00664486"/>
    <w:rsid w:val="00671553"/>
    <w:rsid w:val="00671941"/>
    <w:rsid w:val="00681FEF"/>
    <w:rsid w:val="00682E30"/>
    <w:rsid w:val="00683A81"/>
    <w:rsid w:val="006855F2"/>
    <w:rsid w:val="00687668"/>
    <w:rsid w:val="006960CF"/>
    <w:rsid w:val="00696F21"/>
    <w:rsid w:val="006A25A2"/>
    <w:rsid w:val="006A5B48"/>
    <w:rsid w:val="006B7FC4"/>
    <w:rsid w:val="006C0341"/>
    <w:rsid w:val="006C4CA2"/>
    <w:rsid w:val="006C67A9"/>
    <w:rsid w:val="006C6F03"/>
    <w:rsid w:val="006D06FA"/>
    <w:rsid w:val="006D5C4F"/>
    <w:rsid w:val="006E1862"/>
    <w:rsid w:val="006E62AB"/>
    <w:rsid w:val="006F1513"/>
    <w:rsid w:val="006F5800"/>
    <w:rsid w:val="006F601B"/>
    <w:rsid w:val="007040D6"/>
    <w:rsid w:val="00704CB0"/>
    <w:rsid w:val="00710AAE"/>
    <w:rsid w:val="0071367E"/>
    <w:rsid w:val="0071545E"/>
    <w:rsid w:val="0071683A"/>
    <w:rsid w:val="0072453C"/>
    <w:rsid w:val="00726C2B"/>
    <w:rsid w:val="00740B80"/>
    <w:rsid w:val="00740F7E"/>
    <w:rsid w:val="00747EA3"/>
    <w:rsid w:val="007551B8"/>
    <w:rsid w:val="007644E7"/>
    <w:rsid w:val="007709F6"/>
    <w:rsid w:val="00774433"/>
    <w:rsid w:val="00774B7A"/>
    <w:rsid w:val="00777AAD"/>
    <w:rsid w:val="007812A7"/>
    <w:rsid w:val="00782259"/>
    <w:rsid w:val="00782458"/>
    <w:rsid w:val="00784046"/>
    <w:rsid w:val="0078481C"/>
    <w:rsid w:val="00785560"/>
    <w:rsid w:val="00786C50"/>
    <w:rsid w:val="007A54CD"/>
    <w:rsid w:val="007B26A5"/>
    <w:rsid w:val="007B35CB"/>
    <w:rsid w:val="007B6606"/>
    <w:rsid w:val="007B6F3A"/>
    <w:rsid w:val="007B7260"/>
    <w:rsid w:val="007C3A01"/>
    <w:rsid w:val="007D4C16"/>
    <w:rsid w:val="007D65E1"/>
    <w:rsid w:val="007F0ACB"/>
    <w:rsid w:val="007F3217"/>
    <w:rsid w:val="007F4F01"/>
    <w:rsid w:val="00815922"/>
    <w:rsid w:val="0082117C"/>
    <w:rsid w:val="00822581"/>
    <w:rsid w:val="008237F3"/>
    <w:rsid w:val="00826A79"/>
    <w:rsid w:val="0083110C"/>
    <w:rsid w:val="00835CF5"/>
    <w:rsid w:val="008366BC"/>
    <w:rsid w:val="00836A35"/>
    <w:rsid w:val="008372C9"/>
    <w:rsid w:val="008450EE"/>
    <w:rsid w:val="0084560D"/>
    <w:rsid w:val="00846205"/>
    <w:rsid w:val="008509AA"/>
    <w:rsid w:val="0086384F"/>
    <w:rsid w:val="00864945"/>
    <w:rsid w:val="00866168"/>
    <w:rsid w:val="0087271F"/>
    <w:rsid w:val="008737B3"/>
    <w:rsid w:val="0087663C"/>
    <w:rsid w:val="00876B06"/>
    <w:rsid w:val="00881222"/>
    <w:rsid w:val="00882E0A"/>
    <w:rsid w:val="008852F6"/>
    <w:rsid w:val="00890C5E"/>
    <w:rsid w:val="008A31A5"/>
    <w:rsid w:val="008B022E"/>
    <w:rsid w:val="008B21DC"/>
    <w:rsid w:val="008B551D"/>
    <w:rsid w:val="008C06C4"/>
    <w:rsid w:val="008C6EEF"/>
    <w:rsid w:val="008C705E"/>
    <w:rsid w:val="008D668F"/>
    <w:rsid w:val="008E44CE"/>
    <w:rsid w:val="008E7A61"/>
    <w:rsid w:val="008F1B5B"/>
    <w:rsid w:val="008F3623"/>
    <w:rsid w:val="008F7087"/>
    <w:rsid w:val="009022B9"/>
    <w:rsid w:val="00904E19"/>
    <w:rsid w:val="00906A5B"/>
    <w:rsid w:val="00911A76"/>
    <w:rsid w:val="00912BA4"/>
    <w:rsid w:val="00912D64"/>
    <w:rsid w:val="00914B58"/>
    <w:rsid w:val="009169EB"/>
    <w:rsid w:val="00917F48"/>
    <w:rsid w:val="009200B9"/>
    <w:rsid w:val="0092022A"/>
    <w:rsid w:val="009239AC"/>
    <w:rsid w:val="00924C73"/>
    <w:rsid w:val="0092540D"/>
    <w:rsid w:val="00927DD0"/>
    <w:rsid w:val="00931FF1"/>
    <w:rsid w:val="00932C68"/>
    <w:rsid w:val="00940F0F"/>
    <w:rsid w:val="00941CA4"/>
    <w:rsid w:val="00941E19"/>
    <w:rsid w:val="009476C8"/>
    <w:rsid w:val="00953598"/>
    <w:rsid w:val="00964BFA"/>
    <w:rsid w:val="0097303B"/>
    <w:rsid w:val="009763C4"/>
    <w:rsid w:val="00981BE4"/>
    <w:rsid w:val="00982989"/>
    <w:rsid w:val="0098347A"/>
    <w:rsid w:val="0098382E"/>
    <w:rsid w:val="00984E12"/>
    <w:rsid w:val="009900CF"/>
    <w:rsid w:val="00990EB1"/>
    <w:rsid w:val="00996E24"/>
    <w:rsid w:val="009A3481"/>
    <w:rsid w:val="009A4FC8"/>
    <w:rsid w:val="009B4038"/>
    <w:rsid w:val="009B5C6E"/>
    <w:rsid w:val="009C0C6B"/>
    <w:rsid w:val="009C1D26"/>
    <w:rsid w:val="009C2DF1"/>
    <w:rsid w:val="009C68A3"/>
    <w:rsid w:val="009D11B8"/>
    <w:rsid w:val="009D2806"/>
    <w:rsid w:val="009D58D6"/>
    <w:rsid w:val="009D7483"/>
    <w:rsid w:val="009E01E3"/>
    <w:rsid w:val="009E15CC"/>
    <w:rsid w:val="009E390B"/>
    <w:rsid w:val="009E57C4"/>
    <w:rsid w:val="009E6308"/>
    <w:rsid w:val="009F2072"/>
    <w:rsid w:val="00A003B8"/>
    <w:rsid w:val="00A1113B"/>
    <w:rsid w:val="00A16757"/>
    <w:rsid w:val="00A23F13"/>
    <w:rsid w:val="00A25915"/>
    <w:rsid w:val="00A30DC0"/>
    <w:rsid w:val="00A41063"/>
    <w:rsid w:val="00A43468"/>
    <w:rsid w:val="00A4428B"/>
    <w:rsid w:val="00A465BE"/>
    <w:rsid w:val="00A56703"/>
    <w:rsid w:val="00A56D33"/>
    <w:rsid w:val="00A64D41"/>
    <w:rsid w:val="00A81BF7"/>
    <w:rsid w:val="00A9058F"/>
    <w:rsid w:val="00A93936"/>
    <w:rsid w:val="00A93DA5"/>
    <w:rsid w:val="00A93F9E"/>
    <w:rsid w:val="00A97DF4"/>
    <w:rsid w:val="00AA1ACB"/>
    <w:rsid w:val="00AA4CD3"/>
    <w:rsid w:val="00AC33AD"/>
    <w:rsid w:val="00AC79A6"/>
    <w:rsid w:val="00AD15DA"/>
    <w:rsid w:val="00AD2A7A"/>
    <w:rsid w:val="00AD5C5C"/>
    <w:rsid w:val="00AD6D1F"/>
    <w:rsid w:val="00AF08DB"/>
    <w:rsid w:val="00AF0F88"/>
    <w:rsid w:val="00AF3155"/>
    <w:rsid w:val="00AF6417"/>
    <w:rsid w:val="00AF6E63"/>
    <w:rsid w:val="00AF7260"/>
    <w:rsid w:val="00B01D4F"/>
    <w:rsid w:val="00B0369F"/>
    <w:rsid w:val="00B05B19"/>
    <w:rsid w:val="00B06B0D"/>
    <w:rsid w:val="00B109BB"/>
    <w:rsid w:val="00B1109F"/>
    <w:rsid w:val="00B17423"/>
    <w:rsid w:val="00B20E3B"/>
    <w:rsid w:val="00B2769B"/>
    <w:rsid w:val="00B31EDC"/>
    <w:rsid w:val="00B3214B"/>
    <w:rsid w:val="00B32409"/>
    <w:rsid w:val="00B33026"/>
    <w:rsid w:val="00B369B6"/>
    <w:rsid w:val="00B375F4"/>
    <w:rsid w:val="00B47135"/>
    <w:rsid w:val="00B61F5B"/>
    <w:rsid w:val="00B63FEB"/>
    <w:rsid w:val="00B67123"/>
    <w:rsid w:val="00B700AE"/>
    <w:rsid w:val="00B70F24"/>
    <w:rsid w:val="00B737C0"/>
    <w:rsid w:val="00B75F0B"/>
    <w:rsid w:val="00B80FDC"/>
    <w:rsid w:val="00B8102A"/>
    <w:rsid w:val="00B82AE6"/>
    <w:rsid w:val="00B963FA"/>
    <w:rsid w:val="00B9696F"/>
    <w:rsid w:val="00BA2AD1"/>
    <w:rsid w:val="00BB60BE"/>
    <w:rsid w:val="00BB710D"/>
    <w:rsid w:val="00BB78DC"/>
    <w:rsid w:val="00BC094F"/>
    <w:rsid w:val="00BC28BE"/>
    <w:rsid w:val="00BD341D"/>
    <w:rsid w:val="00BE593C"/>
    <w:rsid w:val="00BF1531"/>
    <w:rsid w:val="00BF4288"/>
    <w:rsid w:val="00BF5C42"/>
    <w:rsid w:val="00BF76C1"/>
    <w:rsid w:val="00C00434"/>
    <w:rsid w:val="00C00A0E"/>
    <w:rsid w:val="00C066E4"/>
    <w:rsid w:val="00C07011"/>
    <w:rsid w:val="00C13678"/>
    <w:rsid w:val="00C138FB"/>
    <w:rsid w:val="00C22BC2"/>
    <w:rsid w:val="00C24A04"/>
    <w:rsid w:val="00C25CC9"/>
    <w:rsid w:val="00C27461"/>
    <w:rsid w:val="00C306C4"/>
    <w:rsid w:val="00C331B8"/>
    <w:rsid w:val="00C33596"/>
    <w:rsid w:val="00C36CE4"/>
    <w:rsid w:val="00C41084"/>
    <w:rsid w:val="00C41C31"/>
    <w:rsid w:val="00C47D14"/>
    <w:rsid w:val="00C523F1"/>
    <w:rsid w:val="00C57170"/>
    <w:rsid w:val="00C62821"/>
    <w:rsid w:val="00C7089E"/>
    <w:rsid w:val="00C779EC"/>
    <w:rsid w:val="00C82E7B"/>
    <w:rsid w:val="00C835A0"/>
    <w:rsid w:val="00C84D4D"/>
    <w:rsid w:val="00C85100"/>
    <w:rsid w:val="00C86DF0"/>
    <w:rsid w:val="00C875AC"/>
    <w:rsid w:val="00C96313"/>
    <w:rsid w:val="00C96922"/>
    <w:rsid w:val="00CA4407"/>
    <w:rsid w:val="00CA7E77"/>
    <w:rsid w:val="00CB04D0"/>
    <w:rsid w:val="00CB14B1"/>
    <w:rsid w:val="00CB1A23"/>
    <w:rsid w:val="00CB269F"/>
    <w:rsid w:val="00CB5479"/>
    <w:rsid w:val="00CC1DAE"/>
    <w:rsid w:val="00CC5FDA"/>
    <w:rsid w:val="00CC6321"/>
    <w:rsid w:val="00CC7DB6"/>
    <w:rsid w:val="00CD1143"/>
    <w:rsid w:val="00CD2889"/>
    <w:rsid w:val="00CE3A25"/>
    <w:rsid w:val="00CE4ADF"/>
    <w:rsid w:val="00CE5B39"/>
    <w:rsid w:val="00CF1453"/>
    <w:rsid w:val="00CF3EB6"/>
    <w:rsid w:val="00CF6DC1"/>
    <w:rsid w:val="00D004E1"/>
    <w:rsid w:val="00D031B4"/>
    <w:rsid w:val="00D04B74"/>
    <w:rsid w:val="00D053DA"/>
    <w:rsid w:val="00D072ED"/>
    <w:rsid w:val="00D073E0"/>
    <w:rsid w:val="00D07843"/>
    <w:rsid w:val="00D11990"/>
    <w:rsid w:val="00D13765"/>
    <w:rsid w:val="00D14C79"/>
    <w:rsid w:val="00D25226"/>
    <w:rsid w:val="00D2541B"/>
    <w:rsid w:val="00D26C7F"/>
    <w:rsid w:val="00D26E9E"/>
    <w:rsid w:val="00D304B0"/>
    <w:rsid w:val="00D3085D"/>
    <w:rsid w:val="00D36842"/>
    <w:rsid w:val="00D37124"/>
    <w:rsid w:val="00D4249C"/>
    <w:rsid w:val="00D426FC"/>
    <w:rsid w:val="00D5499A"/>
    <w:rsid w:val="00D576E2"/>
    <w:rsid w:val="00D616A0"/>
    <w:rsid w:val="00D65157"/>
    <w:rsid w:val="00D714A2"/>
    <w:rsid w:val="00D71E40"/>
    <w:rsid w:val="00D82C4D"/>
    <w:rsid w:val="00D82E53"/>
    <w:rsid w:val="00D8387D"/>
    <w:rsid w:val="00D92963"/>
    <w:rsid w:val="00D92AB7"/>
    <w:rsid w:val="00D945BB"/>
    <w:rsid w:val="00DA1950"/>
    <w:rsid w:val="00DB1EA6"/>
    <w:rsid w:val="00DB4C59"/>
    <w:rsid w:val="00DB54F0"/>
    <w:rsid w:val="00DB555F"/>
    <w:rsid w:val="00DC60DF"/>
    <w:rsid w:val="00DC6473"/>
    <w:rsid w:val="00DD0A7E"/>
    <w:rsid w:val="00DD1E48"/>
    <w:rsid w:val="00DD4299"/>
    <w:rsid w:val="00DE07B2"/>
    <w:rsid w:val="00DE2F1F"/>
    <w:rsid w:val="00DF364D"/>
    <w:rsid w:val="00DF36D3"/>
    <w:rsid w:val="00DF3AE4"/>
    <w:rsid w:val="00DF593B"/>
    <w:rsid w:val="00DF6435"/>
    <w:rsid w:val="00DF6B48"/>
    <w:rsid w:val="00DF7BA4"/>
    <w:rsid w:val="00E00A8D"/>
    <w:rsid w:val="00E04B71"/>
    <w:rsid w:val="00E14DAB"/>
    <w:rsid w:val="00E17000"/>
    <w:rsid w:val="00E34A8E"/>
    <w:rsid w:val="00E45CC2"/>
    <w:rsid w:val="00E45F31"/>
    <w:rsid w:val="00E54DF4"/>
    <w:rsid w:val="00E61DDF"/>
    <w:rsid w:val="00E67FF6"/>
    <w:rsid w:val="00E73113"/>
    <w:rsid w:val="00E74066"/>
    <w:rsid w:val="00E77BFA"/>
    <w:rsid w:val="00E82348"/>
    <w:rsid w:val="00E90C25"/>
    <w:rsid w:val="00EA23B1"/>
    <w:rsid w:val="00EA4C0F"/>
    <w:rsid w:val="00EA5D7A"/>
    <w:rsid w:val="00EB33F2"/>
    <w:rsid w:val="00EB62B7"/>
    <w:rsid w:val="00EC4978"/>
    <w:rsid w:val="00ED5609"/>
    <w:rsid w:val="00EE0E05"/>
    <w:rsid w:val="00EE158C"/>
    <w:rsid w:val="00EE1964"/>
    <w:rsid w:val="00EE2BAA"/>
    <w:rsid w:val="00EF2B16"/>
    <w:rsid w:val="00EF5B0E"/>
    <w:rsid w:val="00F007B2"/>
    <w:rsid w:val="00F02255"/>
    <w:rsid w:val="00F02941"/>
    <w:rsid w:val="00F03736"/>
    <w:rsid w:val="00F051D8"/>
    <w:rsid w:val="00F052AD"/>
    <w:rsid w:val="00F07095"/>
    <w:rsid w:val="00F106ED"/>
    <w:rsid w:val="00F11A81"/>
    <w:rsid w:val="00F15CD8"/>
    <w:rsid w:val="00F23B29"/>
    <w:rsid w:val="00F25A74"/>
    <w:rsid w:val="00F26F76"/>
    <w:rsid w:val="00F36028"/>
    <w:rsid w:val="00F43180"/>
    <w:rsid w:val="00F44859"/>
    <w:rsid w:val="00F4493B"/>
    <w:rsid w:val="00F51AE5"/>
    <w:rsid w:val="00F54FC7"/>
    <w:rsid w:val="00F622FF"/>
    <w:rsid w:val="00F66067"/>
    <w:rsid w:val="00F67F8B"/>
    <w:rsid w:val="00F725D6"/>
    <w:rsid w:val="00F72E43"/>
    <w:rsid w:val="00F750F7"/>
    <w:rsid w:val="00F7529A"/>
    <w:rsid w:val="00F94FEB"/>
    <w:rsid w:val="00FA59DD"/>
    <w:rsid w:val="00FB0F12"/>
    <w:rsid w:val="00FB19E9"/>
    <w:rsid w:val="00FB4930"/>
    <w:rsid w:val="00FB54B3"/>
    <w:rsid w:val="00FC5950"/>
    <w:rsid w:val="00FE34FD"/>
    <w:rsid w:val="00FF1726"/>
    <w:rsid w:val="00FF30FC"/>
    <w:rsid w:val="00FF3C17"/>
    <w:rsid w:val="00FF5E4E"/>
    <w:rsid w:val="3C5E4B7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6"/>
    <w:qFormat/>
    <w:uiPriority w:val="99"/>
    <w:pPr>
      <w:keepNext/>
      <w:keepLines/>
      <w:spacing w:before="20" w:after="20"/>
      <w:jc w:val="center"/>
      <w:outlineLvl w:val="0"/>
    </w:pPr>
    <w:rPr>
      <w:b/>
      <w:bCs/>
      <w:kern w:val="44"/>
      <w:sz w:val="36"/>
      <w:szCs w:val="44"/>
      <w:lang w:val="zh-CN"/>
    </w:rPr>
  </w:style>
  <w:style w:type="character" w:default="1" w:styleId="12">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6"/>
    <w:uiPriority w:val="99"/>
    <w:pPr>
      <w:spacing w:after="120"/>
    </w:pPr>
  </w:style>
  <w:style w:type="paragraph" w:styleId="4">
    <w:name w:val="Body Text Indent"/>
    <w:basedOn w:val="1"/>
    <w:link w:val="23"/>
    <w:qFormat/>
    <w:uiPriority w:val="0"/>
    <w:pPr>
      <w:spacing w:line="480" w:lineRule="auto"/>
      <w:ind w:firstLine="560" w:firstLineChars="200"/>
    </w:pPr>
    <w:rPr>
      <w:sz w:val="28"/>
      <w:szCs w:val="24"/>
    </w:rPr>
  </w:style>
  <w:style w:type="paragraph" w:styleId="5">
    <w:name w:val="Date"/>
    <w:basedOn w:val="1"/>
    <w:next w:val="1"/>
    <w:link w:val="25"/>
    <w:semiHidden/>
    <w:uiPriority w:val="99"/>
    <w:pPr>
      <w:ind w:left="100" w:leftChars="2500"/>
    </w:pPr>
  </w:style>
  <w:style w:type="paragraph" w:styleId="6">
    <w:name w:val="Balloon Text"/>
    <w:basedOn w:val="1"/>
    <w:link w:val="19"/>
    <w:semiHidden/>
    <w:qFormat/>
    <w:uiPriority w:val="99"/>
    <w:rPr>
      <w:sz w:val="18"/>
      <w:szCs w:val="18"/>
    </w:rPr>
  </w:style>
  <w:style w:type="paragraph" w:styleId="7">
    <w:name w:val="footer"/>
    <w:basedOn w:val="1"/>
    <w:link w:val="18"/>
    <w:qFormat/>
    <w:uiPriority w:val="99"/>
    <w:pPr>
      <w:tabs>
        <w:tab w:val="center" w:pos="4153"/>
        <w:tab w:val="right" w:pos="8306"/>
      </w:tabs>
      <w:snapToGrid w:val="0"/>
      <w:jc w:val="left"/>
    </w:pPr>
    <w:rPr>
      <w:rFonts w:ascii="Calibri" w:hAnsi="Calibri"/>
      <w:sz w:val="18"/>
      <w:szCs w:val="18"/>
    </w:rPr>
  </w:style>
  <w:style w:type="paragraph" w:styleId="8">
    <w:name w:val="header"/>
    <w:basedOn w:val="1"/>
    <w:link w:val="17"/>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locked/>
    <w:uiPriority w:val="0"/>
    <w:rPr>
      <w:b/>
    </w:rPr>
  </w:style>
  <w:style w:type="character" w:styleId="14">
    <w:name w:val="FollowedHyperlink"/>
    <w:uiPriority w:val="0"/>
    <w:rPr>
      <w:color w:val="000000"/>
      <w:u w:val="none"/>
    </w:rPr>
  </w:style>
  <w:style w:type="character" w:styleId="15">
    <w:name w:val="Hyperlink"/>
    <w:qFormat/>
    <w:uiPriority w:val="99"/>
    <w:rPr>
      <w:rFonts w:cs="Times New Roman"/>
      <w:color w:val="000000"/>
      <w:u w:val="none"/>
    </w:rPr>
  </w:style>
  <w:style w:type="character" w:customStyle="1" w:styleId="16">
    <w:name w:val="标题 1 字符1"/>
    <w:link w:val="2"/>
    <w:locked/>
    <w:uiPriority w:val="99"/>
    <w:rPr>
      <w:rFonts w:ascii="Times New Roman" w:hAnsi="Times New Roman" w:eastAsia="宋体"/>
      <w:b/>
      <w:kern w:val="44"/>
      <w:sz w:val="44"/>
      <w:lang w:val="zh-CN"/>
    </w:rPr>
  </w:style>
  <w:style w:type="character" w:customStyle="1" w:styleId="17">
    <w:name w:val="页眉 字符"/>
    <w:link w:val="8"/>
    <w:qFormat/>
    <w:locked/>
    <w:uiPriority w:val="99"/>
    <w:rPr>
      <w:rFonts w:cs="Times New Roman"/>
      <w:sz w:val="18"/>
      <w:szCs w:val="18"/>
    </w:rPr>
  </w:style>
  <w:style w:type="character" w:customStyle="1" w:styleId="18">
    <w:name w:val="页脚 字符"/>
    <w:link w:val="7"/>
    <w:locked/>
    <w:uiPriority w:val="99"/>
    <w:rPr>
      <w:rFonts w:cs="Times New Roman"/>
      <w:sz w:val="18"/>
      <w:szCs w:val="18"/>
    </w:rPr>
  </w:style>
  <w:style w:type="character" w:customStyle="1" w:styleId="19">
    <w:name w:val="批注框文本 字符"/>
    <w:link w:val="6"/>
    <w:semiHidden/>
    <w:qFormat/>
    <w:locked/>
    <w:uiPriority w:val="99"/>
    <w:rPr>
      <w:rFonts w:ascii="Times New Roman" w:hAnsi="Times New Roman" w:eastAsia="宋体" w:cs="Times New Roman"/>
      <w:sz w:val="18"/>
      <w:szCs w:val="18"/>
    </w:rPr>
  </w:style>
  <w:style w:type="character" w:customStyle="1" w:styleId="20">
    <w:name w:val="标题 1 字符"/>
    <w:qFormat/>
    <w:uiPriority w:val="99"/>
    <w:rPr>
      <w:rFonts w:ascii="Times New Roman" w:hAnsi="Times New Roman" w:eastAsia="宋体" w:cs="Times New Roman"/>
      <w:b/>
      <w:bCs/>
      <w:kern w:val="44"/>
      <w:sz w:val="44"/>
      <w:szCs w:val="44"/>
    </w:rPr>
  </w:style>
  <w:style w:type="character" w:customStyle="1" w:styleId="21">
    <w:name w:val="标题 #3_"/>
    <w:link w:val="22"/>
    <w:qFormat/>
    <w:locked/>
    <w:uiPriority w:val="99"/>
    <w:rPr>
      <w:rFonts w:ascii="黑体" w:hAnsi="黑体" w:eastAsia="黑体" w:cs="黑体"/>
      <w:b/>
      <w:bCs/>
      <w:sz w:val="28"/>
      <w:szCs w:val="28"/>
      <w:shd w:val="clear" w:color="auto" w:fill="FFFFFF"/>
    </w:rPr>
  </w:style>
  <w:style w:type="paragraph" w:customStyle="1" w:styleId="22">
    <w:name w:val="标题 #3"/>
    <w:basedOn w:val="1"/>
    <w:link w:val="21"/>
    <w:qFormat/>
    <w:uiPriority w:val="99"/>
    <w:pPr>
      <w:shd w:val="clear" w:color="auto" w:fill="FFFFFF"/>
      <w:spacing w:after="140" w:line="603" w:lineRule="exact"/>
      <w:jc w:val="center"/>
      <w:outlineLvl w:val="2"/>
    </w:pPr>
    <w:rPr>
      <w:rFonts w:ascii="黑体" w:hAnsi="黑体" w:eastAsia="黑体" w:cs="黑体"/>
      <w:b/>
      <w:bCs/>
      <w:sz w:val="28"/>
      <w:szCs w:val="28"/>
    </w:rPr>
  </w:style>
  <w:style w:type="character" w:customStyle="1" w:styleId="23">
    <w:name w:val="正文文本缩进 字符"/>
    <w:link w:val="4"/>
    <w:qFormat/>
    <w:locked/>
    <w:uiPriority w:val="99"/>
    <w:rPr>
      <w:rFonts w:ascii="Times New Roman" w:hAnsi="Times New Roman" w:eastAsia="宋体" w:cs="Times New Roman"/>
      <w:sz w:val="24"/>
      <w:szCs w:val="24"/>
    </w:rPr>
  </w:style>
  <w:style w:type="paragraph" w:styleId="24">
    <w:name w:val="List Paragraph"/>
    <w:basedOn w:val="1"/>
    <w:qFormat/>
    <w:uiPriority w:val="99"/>
    <w:pPr>
      <w:ind w:firstLine="420" w:firstLineChars="200"/>
    </w:pPr>
  </w:style>
  <w:style w:type="character" w:customStyle="1" w:styleId="25">
    <w:name w:val="日期 字符"/>
    <w:link w:val="5"/>
    <w:semiHidden/>
    <w:qFormat/>
    <w:locked/>
    <w:uiPriority w:val="99"/>
    <w:rPr>
      <w:rFonts w:ascii="Times New Roman" w:hAnsi="Times New Roman" w:eastAsia="宋体" w:cs="Times New Roman"/>
      <w:sz w:val="20"/>
      <w:szCs w:val="20"/>
    </w:rPr>
  </w:style>
  <w:style w:type="character" w:customStyle="1" w:styleId="26">
    <w:name w:val="正文文本 字符"/>
    <w:link w:val="3"/>
    <w:qFormat/>
    <w:locked/>
    <w:uiPriority w:val="99"/>
    <w:rPr>
      <w:rFonts w:ascii="Times New Roman" w:hAnsi="Times New Roman" w:eastAsia="宋体" w:cs="Times New Roman"/>
      <w:sz w:val="20"/>
      <w:szCs w:val="20"/>
    </w:rPr>
  </w:style>
  <w:style w:type="paragraph" w:customStyle="1" w:styleId="27">
    <w:name w:val="western"/>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28">
    <w:name w:val="未处理的提及1"/>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2558</Words>
  <Characters>2627</Characters>
  <Lines>20</Lines>
  <Paragraphs>5</Paragraphs>
  <TotalTime>613</TotalTime>
  <ScaleCrop>false</ScaleCrop>
  <LinksUpToDate>false</LinksUpToDate>
  <CharactersWithSpaces>2813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2021-02-16T08:43:00Z</dcterms:created>
  <dc:creator>章星星</dc:creator>
  <cp:lastModifiedBy>CP3</cp:lastModifiedBy>
  <cp:lastPrinted>2021-05-06T01:24:00Z</cp:lastPrinted>
  <dcterms:modified xsi:type="dcterms:W3CDTF">2024-10-22T02:38:10Z</dcterms:modified>
  <cp:revision>271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AAE87057BB5F4815A2B0DBD455CAF120_13</vt:lpwstr>
  </property>
</Properties>
</file>