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50" w:rsidRDefault="00F66550" w:rsidP="00F66550">
      <w:pPr>
        <w:adjustRightInd w:val="0"/>
        <w:snapToGrid w:val="0"/>
        <w:spacing w:line="500" w:lineRule="exact"/>
        <w:jc w:val="center"/>
        <w:outlineLvl w:val="0"/>
        <w:rPr>
          <w:rFonts w:ascii="宋体" w:hAnsi="宋体" w:cs="宋体"/>
          <w:bCs/>
          <w:sz w:val="32"/>
          <w:szCs w:val="32"/>
        </w:rPr>
      </w:pPr>
      <w:r w:rsidRPr="00F66550">
        <w:rPr>
          <w:rFonts w:ascii="宋体" w:hAnsi="宋体" w:cs="宋体" w:hint="eastAsia"/>
          <w:bCs/>
          <w:sz w:val="32"/>
          <w:szCs w:val="32"/>
        </w:rPr>
        <w:t>江苏商贸职业学院2024年度</w:t>
      </w:r>
      <w:proofErr w:type="gramStart"/>
      <w:r w:rsidRPr="00F66550">
        <w:rPr>
          <w:rFonts w:ascii="宋体" w:hAnsi="宋体" w:cs="宋体" w:hint="eastAsia"/>
          <w:bCs/>
          <w:sz w:val="32"/>
          <w:szCs w:val="32"/>
        </w:rPr>
        <w:t>电梯维保服务</w:t>
      </w:r>
      <w:proofErr w:type="gramEnd"/>
      <w:r w:rsidRPr="00F66550">
        <w:rPr>
          <w:rFonts w:ascii="宋体" w:hAnsi="宋体" w:cs="宋体" w:hint="eastAsia"/>
          <w:bCs/>
          <w:sz w:val="32"/>
          <w:szCs w:val="32"/>
        </w:rPr>
        <w:t>项目</w:t>
      </w:r>
      <w:r>
        <w:rPr>
          <w:rFonts w:ascii="宋体" w:hAnsi="宋体" w:cs="宋体" w:hint="eastAsia"/>
          <w:bCs/>
          <w:sz w:val="32"/>
          <w:szCs w:val="32"/>
        </w:rPr>
        <w:t>招标公告</w:t>
      </w:r>
    </w:p>
    <w:p w:rsidR="00F66550" w:rsidRDefault="00F66550" w:rsidP="00F66550">
      <w:pPr>
        <w:spacing w:line="460" w:lineRule="exact"/>
        <w:ind w:firstLineChars="200" w:firstLine="480"/>
        <w:rPr>
          <w:rFonts w:ascii="宋体" w:hAnsi="宋体" w:cs="宋体" w:hint="eastAsia"/>
          <w:sz w:val="24"/>
        </w:rPr>
      </w:pPr>
    </w:p>
    <w:p w:rsidR="00F66550" w:rsidRPr="0069768D" w:rsidRDefault="00F66550" w:rsidP="00F66550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="宋体" w:hAnsi="宋体" w:cs="宋体" w:hint="eastAsia"/>
          <w:sz w:val="24"/>
        </w:rPr>
        <w:t>受</w:t>
      </w:r>
      <w:r w:rsidRPr="0069768D">
        <w:rPr>
          <w:rFonts w:ascii="宋体" w:hAnsi="宋体" w:cs="宋体" w:hint="eastAsia"/>
          <w:sz w:val="24"/>
        </w:rPr>
        <w:t>江苏商贸职业学院</w:t>
      </w:r>
      <w:r>
        <w:rPr>
          <w:rFonts w:ascii="宋体" w:hAnsi="宋体" w:cs="宋体" w:hint="eastAsia"/>
          <w:sz w:val="24"/>
        </w:rPr>
        <w:t>的委托</w:t>
      </w:r>
      <w:r w:rsidRPr="0069768D">
        <w:rPr>
          <w:rFonts w:ascii="宋体" w:hAnsi="宋体" w:cs="宋体" w:hint="eastAsia"/>
          <w:sz w:val="24"/>
        </w:rPr>
        <w:t>，江苏中润工程建设咨询有限公司</w:t>
      </w:r>
      <w:r>
        <w:rPr>
          <w:rFonts w:ascii="宋体" w:hAnsi="宋体" w:cs="宋体" w:hint="eastAsia"/>
          <w:sz w:val="24"/>
        </w:rPr>
        <w:t>就</w:t>
      </w:r>
      <w:r w:rsidRPr="0069768D">
        <w:rPr>
          <w:rFonts w:ascii="宋体" w:hAnsi="宋体" w:cs="宋体" w:hint="eastAsia"/>
          <w:sz w:val="24"/>
        </w:rPr>
        <w:t>江苏商贸职业学院2024年度电梯维保服务项目(项目编号:</w:t>
      </w:r>
      <w:r w:rsidRPr="0069768D">
        <w:rPr>
          <w:rFonts w:ascii="宋体" w:hAnsi="宋体" w:cs="宋体"/>
          <w:sz w:val="24"/>
        </w:rPr>
        <w:t xml:space="preserve"> ZCC202400704055</w:t>
      </w:r>
      <w:r w:rsidRPr="0069768D"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进行公开招标采购，欢迎符合条件的供应商投标。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项目概况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江苏商贸职业学院2024年度</w:t>
      </w:r>
      <w:proofErr w:type="gramStart"/>
      <w:r>
        <w:rPr>
          <w:rFonts w:ascii="宋体" w:hAnsi="宋体" w:cs="宋体" w:hint="eastAsia"/>
          <w:sz w:val="24"/>
        </w:rPr>
        <w:t>电梯维保服务</w:t>
      </w:r>
      <w:proofErr w:type="gramEnd"/>
      <w:r>
        <w:rPr>
          <w:rFonts w:ascii="宋体" w:hAnsi="宋体" w:cs="宋体" w:hint="eastAsia"/>
          <w:sz w:val="24"/>
        </w:rPr>
        <w:t>项目的潜在投标人应在江苏商贸职业学院网（</w:t>
      </w:r>
      <w:hyperlink r:id="rId5" w:history="1">
        <w:r w:rsidRPr="00910EEF">
          <w:rPr>
            <w:rStyle w:val="a4"/>
            <w:rFonts w:ascii="宋体" w:hAnsi="宋体" w:cs="宋体" w:hint="eastAsia"/>
            <w:sz w:val="24"/>
          </w:rPr>
          <w:t>http://www.jsbc.edu.cn/）获取招标文件，并于2024年 07 月</w:t>
        </w:r>
      </w:hyperlink>
      <w:r>
        <w:rPr>
          <w:rFonts w:ascii="宋体" w:hAnsi="宋体" w:cs="宋体" w:hint="eastAsia"/>
          <w:sz w:val="24"/>
        </w:rPr>
        <w:t xml:space="preserve"> 16日09时30分（北京时间）前递交投标文件。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一、项目基本情况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项目编号：</w:t>
      </w:r>
      <w:r w:rsidRPr="0069768D">
        <w:rPr>
          <w:rFonts w:ascii="宋体" w:hAnsi="宋体" w:cs="宋体"/>
          <w:sz w:val="24"/>
        </w:rPr>
        <w:t>ZCC202400704055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项目名称：江苏商贸职业学院2024年度</w:t>
      </w:r>
      <w:proofErr w:type="gramStart"/>
      <w:r>
        <w:rPr>
          <w:rFonts w:ascii="宋体" w:hAnsi="宋体" w:cs="宋体" w:hint="eastAsia"/>
          <w:sz w:val="24"/>
        </w:rPr>
        <w:t>电梯维保服务</w:t>
      </w:r>
      <w:proofErr w:type="gramEnd"/>
      <w:r>
        <w:rPr>
          <w:rFonts w:ascii="宋体" w:hAnsi="宋体" w:cs="宋体" w:hint="eastAsia"/>
          <w:sz w:val="24"/>
        </w:rPr>
        <w:t>项目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项目类型：服务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所属行业：其他未列明行业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预算金额：10万元/年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最高限价：10万元/年，投标报价高于最高限价的作无效报价处理。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采购需求：详见采购文件，请仔细研究。</w:t>
      </w:r>
    </w:p>
    <w:p w:rsidR="00F66550" w:rsidRPr="0069768D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合同履行期限：</w:t>
      </w:r>
      <w:r w:rsidRPr="0069768D">
        <w:rPr>
          <w:rFonts w:ascii="宋体" w:hAnsi="宋体" w:cs="宋体" w:hint="eastAsia"/>
          <w:sz w:val="24"/>
        </w:rPr>
        <w:t>三年，合同一年一签。如成交供应商在合同期内，全年月考核10次以上（含10次）高于85分（含85分）的，同时在价格等所有条款不发生变化的情况下，可以采取1+1+1方式签订合同，续签合同不得超过两次；全年月考核2次以上（不含2次）低于85分（不含85分）的不再续签合同。</w:t>
      </w:r>
    </w:p>
    <w:p w:rsidR="00F66550" w:rsidRPr="0069768D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69768D">
        <w:rPr>
          <w:rFonts w:ascii="宋体" w:hAnsi="宋体" w:cs="宋体" w:hint="eastAsia"/>
          <w:sz w:val="24"/>
        </w:rPr>
        <w:t>二、申请人的资格要求：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具有独立承担民事责任的能力；具有良好的商业信誉和健全的财务会计制度；具有履行合同所必需的设备和专业技术能力；有依法缴纳税收和社会保障资金的良好记录；参加采购活动前三年内，在经营活动中没有重大违法记录；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法定代表人参加投标的，必须提供法定代表人身份证明及法定代表人本人身份证复印件；非法定代表人参加投标的，必须提供法定代表人身份证明、法定代表人签名或盖章的授权委托书及法定代表人和委托代理人（以下称被授权人）两个人的身份证复印件（格式参见附件）；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3.提供营业执照副本复印件并加盖投标单位公章；</w:t>
      </w:r>
    </w:p>
    <w:p w:rsidR="00F66550" w:rsidRPr="0069768D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 w:rsidRPr="0069768D">
        <w:rPr>
          <w:rFonts w:ascii="宋体" w:hAnsi="宋体" w:cs="宋体" w:hint="eastAsia"/>
          <w:sz w:val="24"/>
        </w:rPr>
        <w:lastRenderedPageBreak/>
        <w:t>4.落实政府采购政策需满足的资格要求：无；</w:t>
      </w:r>
      <w:r w:rsidRPr="0069768D">
        <w:rPr>
          <w:rFonts w:ascii="宋体" w:hAnsi="宋体" w:cs="宋体"/>
          <w:sz w:val="24"/>
        </w:rPr>
        <w:t xml:space="preserve"> </w:t>
      </w:r>
    </w:p>
    <w:p w:rsidR="00F66550" w:rsidRPr="0069768D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5.本项目的特定资格要求：供应商必须具备有效的《中华人民共和国特种设备安装改造维修许可证（曳引驱动电梯、自动扶梯与自动人行道，施工类别：安装改造修理资质）》B 级及以上或《中华人民共和国特种设备生产许可证（许可项目：电梯安装（含修理）,</w:t>
      </w:r>
      <w:r w:rsidRPr="0069768D">
        <w:rPr>
          <w:rFonts w:ascii="宋体" w:hAnsi="宋体" w:cs="宋体" w:hint="eastAsia"/>
          <w:sz w:val="24"/>
        </w:rPr>
        <w:t xml:space="preserve"> 许可子项目：曳引驱动乘客电梯（含消防员电梯）、曳引驱动载货电梯、自动扶梯与自动人行道，杂物电梯许可参数：额定速度≤1.75m/s》及以上资质；供应商具有2021年至2023年度江苏省市场监督管理局颁发的《江苏省电梯维保单位星级证书》三星级及以上星级证书；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6.法定代表人为同一个人的两个及两个以上法人，母公司、全资子公司及</w:t>
      </w:r>
      <w:r>
        <w:rPr>
          <w:rFonts w:ascii="宋体" w:hAnsi="宋体" w:cs="宋体" w:hint="eastAsia"/>
          <w:sz w:val="24"/>
        </w:rPr>
        <w:t>其控股公司，都不得在同一采购项目相同标段中同时参加投标，一经发现，将视同围标处理；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7.未被“信用中国”网站列入失信被执行人、重大税收违法案件当事人名单、采购不良行为记录名单；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8.本项目不接受联合体投标。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三、获取招标文件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时间：2024年07月 09日至2024年07月 15 日。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地点：江苏商贸职业学院网（http://www.jsbc.edu.cn/）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方式：网站附件自行下载。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四、提交投标文件截止时间、开标时间和地点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2024年 07 月16日09时30分（北京时间）。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逾时，招标人将拒绝接受投标响应文件。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开标地点：江苏省南通市江通路48号，江苏商贸职业学院资产管理处（西大门南侧）办公室，如有变动另行通知。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评审地点：江苏商贸职业学院基建会议室，如有变动另行通知。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五、公告期限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自本公告发布之日起5个工作日。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六、其他补充事宜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1.投标保证金：免收。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2.项目开标活动模式：见面开标模式，投标供应商在江苏省南通市江通路48号，江苏商贸职业学院资产管理处（西大门南侧）办公室参加开标会。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3.项目演示、样品、答辩等：无。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4.对项目需求部分（供应商资格要求、项目需求、商务技术评分标准）的询问、质疑请向招标人提出，由招标人负责答复；对项目招标文件其它部分的询问请向代理机构经办人提出。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供应商应依照规定提交各类声明函、承诺函，不再同时提供原件备查或提供有关部门出具的相关证明文件。但中标供应商应做好提交声明函、承诺函、认证、业绩相应原件的核查准备；核查后发现虚假或违背承诺的，依照相关法律法规规定处理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七、对本次招标提出询问，请按以下方式联系。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1.招标单位：江苏商贸职业学院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招标单位联系人：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章老师 （后勤与基建处）           联系电话：0513-85679235</w:t>
      </w:r>
    </w:p>
    <w:p w:rsidR="00F66550" w:rsidRDefault="00F66550" w:rsidP="00F66550">
      <w:pPr>
        <w:snapToGrid w:val="0"/>
        <w:spacing w:line="480" w:lineRule="exact"/>
        <w:ind w:firstLineChars="200" w:firstLine="480"/>
        <w:outlineLvl w:val="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杨老师 （资产管理处）             联系电话：0513-85679264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联系邮箱：jssyzcglc@jsbc.edu.cn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2.监督、投诉联系方式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电话：0513-85679216，联系邮箱：jssyjjjc@163.com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3.招标代理机构信息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名称：江苏中润工程建设咨询有限公司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地址：南通市崇川路 58 号南通产业技术研究院9号楼1004 室</w:t>
      </w:r>
    </w:p>
    <w:p w:rsidR="00F66550" w:rsidRDefault="00F66550" w:rsidP="00F66550">
      <w:pPr>
        <w:tabs>
          <w:tab w:val="left" w:pos="360"/>
        </w:tabs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经办人联系方式：王先生 13906272111</w:t>
      </w:r>
    </w:p>
    <w:p w:rsidR="006020B3" w:rsidRPr="00F66550" w:rsidRDefault="006020B3"/>
    <w:sectPr w:rsidR="006020B3" w:rsidRPr="00F6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50"/>
    <w:rsid w:val="006020B3"/>
    <w:rsid w:val="00F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6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sid w:val="00F66550"/>
    <w:rPr>
      <w:color w:val="666666"/>
      <w:u w:val="none"/>
    </w:rPr>
  </w:style>
  <w:style w:type="paragraph" w:styleId="a5">
    <w:name w:val="Body Text"/>
    <w:basedOn w:val="a"/>
    <w:link w:val="Char"/>
    <w:uiPriority w:val="99"/>
    <w:semiHidden/>
    <w:unhideWhenUsed/>
    <w:rsid w:val="00F66550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F6655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F66550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66550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6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qFormat/>
    <w:rsid w:val="00F66550"/>
    <w:rPr>
      <w:color w:val="666666"/>
      <w:u w:val="none"/>
    </w:rPr>
  </w:style>
  <w:style w:type="paragraph" w:styleId="a5">
    <w:name w:val="Body Text"/>
    <w:basedOn w:val="a"/>
    <w:link w:val="Char"/>
    <w:uiPriority w:val="99"/>
    <w:semiHidden/>
    <w:unhideWhenUsed/>
    <w:rsid w:val="00F66550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F66550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F66550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F6655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bc.edu.cn/&#65289;&#33719;&#21462;&#25307;&#26631;&#25991;&#20214;&#65292;&#24182;&#20110;2024&#24180;%2007%20&#263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뒴뒴_x0003_</dc:creator>
  <cp:lastModifiedBy>뒴뒴_x0003_</cp:lastModifiedBy>
  <cp:revision>1</cp:revision>
  <dcterms:created xsi:type="dcterms:W3CDTF">2024-07-05T02:01:00Z</dcterms:created>
  <dcterms:modified xsi:type="dcterms:W3CDTF">2024-07-05T02:02:00Z</dcterms:modified>
</cp:coreProperties>
</file>