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CA" w:rsidRDefault="001E6ACA" w:rsidP="001E6ACA">
      <w:pPr>
        <w:adjustRightInd w:val="0"/>
        <w:snapToGrid w:val="0"/>
        <w:spacing w:line="50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r w:rsidRPr="001E6ACA">
        <w:rPr>
          <w:rFonts w:ascii="黑体" w:eastAsia="黑体" w:hAnsi="黑体" w:cs="黑体" w:hint="eastAsia"/>
          <w:bCs/>
          <w:sz w:val="32"/>
          <w:szCs w:val="32"/>
        </w:rPr>
        <w:t>江苏商贸职业学院学生宿舍楼智能水</w:t>
      </w:r>
      <w:proofErr w:type="gramStart"/>
      <w:r w:rsidRPr="001E6ACA">
        <w:rPr>
          <w:rFonts w:ascii="黑体" w:eastAsia="黑体" w:hAnsi="黑体" w:cs="黑体" w:hint="eastAsia"/>
          <w:bCs/>
          <w:sz w:val="32"/>
          <w:szCs w:val="32"/>
        </w:rPr>
        <w:t>控改造</w:t>
      </w:r>
      <w:proofErr w:type="gramEnd"/>
      <w:r w:rsidRPr="001E6ACA">
        <w:rPr>
          <w:rFonts w:ascii="黑体" w:eastAsia="黑体" w:hAnsi="黑体" w:cs="黑体" w:hint="eastAsia"/>
          <w:bCs/>
          <w:sz w:val="32"/>
          <w:szCs w:val="32"/>
        </w:rPr>
        <w:t>项目</w:t>
      </w:r>
    </w:p>
    <w:p w:rsidR="001E6ACA" w:rsidRDefault="001E6ACA" w:rsidP="001E6ACA">
      <w:pPr>
        <w:adjustRightInd w:val="0"/>
        <w:snapToGrid w:val="0"/>
        <w:spacing w:line="5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招标公告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受</w:t>
      </w:r>
      <w:r>
        <w:rPr>
          <w:rFonts w:ascii="宋体" w:hAnsi="宋体" w:cs="宋体" w:hint="eastAsia"/>
          <w:sz w:val="24"/>
          <w:u w:val="single"/>
        </w:rPr>
        <w:t>江苏商贸职业学院</w:t>
      </w:r>
      <w:r>
        <w:rPr>
          <w:rFonts w:ascii="宋体" w:hAnsi="宋体" w:cs="宋体" w:hint="eastAsia"/>
          <w:sz w:val="24"/>
        </w:rPr>
        <w:t>的委托</w:t>
      </w:r>
      <w:r>
        <w:rPr>
          <w:rFonts w:ascii="宋体" w:hAnsi="宋体" w:cs="宋体" w:hint="eastAsia"/>
          <w:sz w:val="24"/>
          <w:u w:val="single"/>
        </w:rPr>
        <w:t>，江苏中润工程建设咨询有限公司</w:t>
      </w:r>
      <w:r>
        <w:rPr>
          <w:rFonts w:ascii="宋体" w:hAnsi="宋体" w:cs="宋体" w:hint="eastAsia"/>
          <w:sz w:val="24"/>
        </w:rPr>
        <w:t>就</w:t>
      </w:r>
      <w:r>
        <w:rPr>
          <w:rFonts w:ascii="宋体" w:hAnsi="宋体" w:cs="宋体" w:hint="eastAsia"/>
          <w:sz w:val="24"/>
          <w:u w:val="single"/>
        </w:rPr>
        <w:t>江苏商贸职业学院学生宿舍楼智能水</w:t>
      </w:r>
      <w:proofErr w:type="gramStart"/>
      <w:r>
        <w:rPr>
          <w:rFonts w:ascii="宋体" w:hAnsi="宋体" w:cs="宋体" w:hint="eastAsia"/>
          <w:sz w:val="24"/>
          <w:u w:val="single"/>
        </w:rPr>
        <w:t>控改造</w:t>
      </w:r>
      <w:proofErr w:type="gramEnd"/>
      <w:r>
        <w:rPr>
          <w:rFonts w:ascii="宋体" w:hAnsi="宋体" w:cs="宋体" w:hint="eastAsia"/>
          <w:sz w:val="24"/>
          <w:u w:val="single"/>
        </w:rPr>
        <w:t xml:space="preserve">项目(项目编号: </w:t>
      </w:r>
      <w:r w:rsidRPr="00295C6C">
        <w:rPr>
          <w:rFonts w:ascii="宋体" w:hAnsi="宋体" w:cs="宋体" w:hint="eastAsia"/>
          <w:sz w:val="24"/>
        </w:rPr>
        <w:t>ZCC202400715060</w:t>
      </w:r>
      <w:r>
        <w:rPr>
          <w:rFonts w:ascii="宋体" w:hAnsi="宋体" w:cs="宋体" w:hint="eastAsia"/>
          <w:sz w:val="24"/>
          <w:u w:val="single"/>
        </w:rPr>
        <w:t>)</w:t>
      </w:r>
      <w:r>
        <w:rPr>
          <w:rFonts w:ascii="宋体" w:hAnsi="宋体" w:cs="宋体" w:hint="eastAsia"/>
          <w:sz w:val="24"/>
        </w:rPr>
        <w:t>进行公开招标采购，欢迎符合条件的供应商投标。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项目概况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江苏商贸职业学院学生宿舍楼智能水</w:t>
      </w:r>
      <w:proofErr w:type="gramStart"/>
      <w:r>
        <w:rPr>
          <w:rFonts w:ascii="宋体" w:hAnsi="宋体" w:cs="宋体" w:hint="eastAsia"/>
          <w:sz w:val="24"/>
        </w:rPr>
        <w:t>控改造</w:t>
      </w:r>
      <w:proofErr w:type="gramEnd"/>
      <w:r>
        <w:rPr>
          <w:rFonts w:ascii="宋体" w:hAnsi="宋体" w:cs="宋体" w:hint="eastAsia"/>
          <w:sz w:val="24"/>
        </w:rPr>
        <w:t>项目的潜在投标人应在江苏商贸职业学院网（http://www.jsbc.edu.cn/）获取招标文件，并于2024年 7月24 日10 时00 分（北京时间）前递交投标文件。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 w:rsidRPr="00295C6C">
        <w:rPr>
          <w:rFonts w:ascii="宋体" w:hAnsi="宋体" w:cs="宋体" w:hint="eastAsia"/>
          <w:sz w:val="24"/>
        </w:rPr>
        <w:t>ZCC202400715060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项目名称：江苏商贸职业学院学生宿舍楼智能水</w:t>
      </w:r>
      <w:proofErr w:type="gramStart"/>
      <w:r>
        <w:rPr>
          <w:rFonts w:ascii="宋体" w:hAnsi="宋体" w:cs="宋体" w:hint="eastAsia"/>
          <w:sz w:val="24"/>
        </w:rPr>
        <w:t>控改造</w:t>
      </w:r>
      <w:proofErr w:type="gramEnd"/>
      <w:r>
        <w:rPr>
          <w:rFonts w:ascii="宋体" w:hAnsi="宋体" w:cs="宋体" w:hint="eastAsia"/>
          <w:sz w:val="24"/>
        </w:rPr>
        <w:t>项目</w:t>
      </w:r>
    </w:p>
    <w:p w:rsidR="001E6ACA" w:rsidRPr="00A33395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 w:rsidRPr="00A33395">
        <w:rPr>
          <w:rFonts w:ascii="宋体" w:hAnsi="宋体" w:cs="宋体" w:hint="eastAsia"/>
          <w:sz w:val="24"/>
        </w:rPr>
        <w:t>项目类型：货物</w:t>
      </w:r>
    </w:p>
    <w:p w:rsidR="001E6ACA" w:rsidRPr="00A33395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 w:rsidRPr="00A33395">
        <w:rPr>
          <w:rFonts w:ascii="宋体" w:hAnsi="宋体" w:cs="宋体" w:hint="eastAsia"/>
          <w:sz w:val="24"/>
        </w:rPr>
        <w:t>所属行业：工业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预算金额：68万元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最高限价：40万元，投标报价高于最高限价的作无效报价处理。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采购需求：详见采购文件，请仔细研究。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交付时间：</w:t>
      </w:r>
      <w:r>
        <w:rPr>
          <w:rFonts w:ascii="宋体" w:hAnsi="宋体" w:cs="宋体" w:hint="eastAsia"/>
          <w:bCs/>
          <w:sz w:val="24"/>
        </w:rPr>
        <w:t>自采购方正式通知开工以后60天内交付使用。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本项目不接受联合体投标。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二、申请人的资格要求：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法定代表人参加投标的，必须提供法定代表人身份证明及法定代表人本人身份证复印件；非法定代表人参加投标的，必须提供法定代表人身份证明、法定代表人签名或盖章的授权委托书及法定代表人和委托代理人（以下称被授权人）两个人的身份证复印件（格式参见附件）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3.提供营业执照副本复印件并加盖投标单位公章；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4.本项目的特定资格要求：无；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5.法定代表人为同一个人的两个及两个以上法人，母公司、全资子公司及其控股公司，都不得在同一采购项目相同标段中同时参加投标，一经发现，将视同围标处理；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6.未被“信用中国”网站列入失信被执行人、重大税收违法案件当事人名单、采购不良行为记录名单，提供无重大违法记录声明；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7.本项目不接受联合体投标。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三、获取招标文件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时间：2024年 07月17 日至2024年07 月23 日。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地点：江苏商贸职业学院网（http://www.jsbc.edu.cn/）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方式：网站附件自行下载。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四、提交投标文件截止时间、开标时间和地点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2024年07  月 24 日 10 时 00分（北京时间）。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逾时，招标人将拒绝接受投标响应文件。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投标文件接收地点：江苏省南通市江通路48号，江苏商贸职业学院资产管理处（西大门南侧）办公室。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评审地点：江苏商贸职业学院基建会议室，如有变动另行通知。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自本公告发布之日起5个工作日。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六、其他补充事宜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1.投标保证金：免收。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2.项目开标活动模式：见面开标模式，投标供应商在江苏省南通市江通路48号，江苏商贸职业学院资产管理处（西大门南侧）办公室参加开标会。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3.项目演示、样品、答辩等：详见招标文件。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4.对项目需求部分（供应商资格要求、项目需求、商务技术评分标准）的询问、质疑请向招标人提出，由招标人负责答复；对项目招标文件其它部分的询问请向代理机构经办人提出。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5.供应商应依照规定提交各类声明函、承诺函，不再同时提供原件备查或提供有关部门出具的相关证明文件。但中标供应商应做好提交声明函、承诺函、认证、业绩相应原件的核查准备；核查后发现虚假或违背承诺的，依照相关法律法规规定处理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七、对本次招标提出询问，请按以下方式联系。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1.招标单位：江苏商贸职业学院</w:t>
      </w:r>
    </w:p>
    <w:p w:rsidR="001E6ACA" w:rsidRPr="00A33395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 w:rsidRPr="00A33395">
        <w:rPr>
          <w:rFonts w:ascii="宋体" w:hAnsi="宋体" w:cs="宋体" w:hint="eastAsia"/>
          <w:sz w:val="24"/>
        </w:rPr>
        <w:t>招标单位联系人：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熊老师 （图文数据中心）           联系电话：0513-85679242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杨老师 （资产管理处）             联系电话：0513-85679264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2.监督、投诉联系方式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电话：0513-85679216，联系邮箱：jssyjjjc@163.com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3.招标代理机构信息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名称：江苏中润工程建设咨询有限公司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地址：南通市崇川路58号南通产业技术研究院9号楼1004 室</w:t>
      </w:r>
    </w:p>
    <w:p w:rsidR="001E6ACA" w:rsidRDefault="001E6ACA" w:rsidP="001E6ACA">
      <w:pPr>
        <w:tabs>
          <w:tab w:val="left" w:pos="360"/>
        </w:tabs>
        <w:spacing w:after="6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经办人联系方式：王先生13906272111</w:t>
      </w:r>
    </w:p>
    <w:p w:rsidR="00EA12C6" w:rsidRPr="001E6ACA" w:rsidRDefault="00EA12C6"/>
    <w:sectPr w:rsidR="00EA12C6" w:rsidRPr="001E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CA"/>
    <w:rsid w:val="001E6ACA"/>
    <w:rsid w:val="00E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뒴뒴_x0003_</dc:creator>
  <cp:lastModifiedBy>뒴뒴_x0003_</cp:lastModifiedBy>
  <cp:revision>1</cp:revision>
  <dcterms:created xsi:type="dcterms:W3CDTF">2024-07-17T01:02:00Z</dcterms:created>
  <dcterms:modified xsi:type="dcterms:W3CDTF">2024-07-17T01:03:00Z</dcterms:modified>
</cp:coreProperties>
</file>