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643" w:hangingChars="200"/>
        <w:jc w:val="center"/>
        <w:rPr>
          <w:rStyle w:val="5"/>
        </w:rPr>
      </w:pPr>
      <w:r>
        <w:rPr>
          <w:rStyle w:val="5"/>
        </w:rPr>
        <w:t>医务室工作职责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Style w:val="5"/>
        </w:rPr>
        <w:cr/>
      </w:r>
      <w:r>
        <w:rPr>
          <w:rFonts w:ascii="仿宋" w:hAnsi="仿宋" w:eastAsia="仿宋"/>
          <w:sz w:val="28"/>
          <w:szCs w:val="28"/>
        </w:rPr>
        <w:t>1．认真学习和贯彻学习各项卫生管理制度，做好预防卫生保健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工作，不断提高卫生管理和医疗业务水平，配合学院做好学生管理工作。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2．及时掌握学院内传染病的发病情况，做好传染病预防工作，一旦发现传染病应及时做好消毒、隔离、上报等工作，</w:t>
      </w:r>
      <w:r>
        <w:rPr>
          <w:rFonts w:hint="eastAsia" w:ascii="仿宋" w:hAnsi="仿宋" w:eastAsia="仿宋"/>
          <w:sz w:val="28"/>
          <w:szCs w:val="28"/>
        </w:rPr>
        <w:t>防止</w:t>
      </w:r>
      <w:r>
        <w:rPr>
          <w:rFonts w:ascii="仿宋" w:hAnsi="仿宋" w:eastAsia="仿宋"/>
          <w:sz w:val="28"/>
          <w:szCs w:val="28"/>
        </w:rPr>
        <w:t>疫情的蔓延。加强疫情报告制度，及时报告疾控中心。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3．贯彻“预防为主的方针”，把工作重点放在学生工</w:t>
      </w:r>
      <w:r>
        <w:rPr>
          <w:rFonts w:hint="eastAsia" w:ascii="仿宋" w:hAnsi="仿宋" w:eastAsia="仿宋"/>
          <w:sz w:val="28"/>
          <w:szCs w:val="28"/>
        </w:rPr>
        <w:t>作中，建立学生健康档案，并认真做好入学体检工作。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4．配合食堂管理人员</w:t>
      </w:r>
      <w:r>
        <w:rPr>
          <w:rFonts w:hint="eastAsia" w:ascii="仿宋" w:hAnsi="仿宋" w:eastAsia="仿宋"/>
          <w:sz w:val="28"/>
          <w:szCs w:val="28"/>
        </w:rPr>
        <w:t>检查、</w:t>
      </w:r>
      <w:r>
        <w:rPr>
          <w:rFonts w:ascii="仿宋" w:hAnsi="仿宋" w:eastAsia="仿宋"/>
          <w:sz w:val="28"/>
          <w:szCs w:val="28"/>
        </w:rPr>
        <w:t>监督食堂工作人员的健康证及食堂饮食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5．负责全新师生的日常门诊和转诊工作，对就诊病人态度和蔼，检查细致，用药合理。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6．做好常见病的防治和卫生宣传工作，培养学生良好的卫生习惯，利用黑板报、宣传栏、横幅、班会、讲座等多种形式加强对学生普及卫生常识。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7．负责学校各项活动的医疗保障工作。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8．承担领导交办的临时工作任务。</w:t>
      </w:r>
      <w:r>
        <w:rPr>
          <w:rFonts w:ascii="仿宋" w:hAnsi="仿宋" w:eastAsia="仿宋"/>
          <w:sz w:val="28"/>
          <w:szCs w:val="28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NDRhZDBlMjZiOGNlZWRkMDRhMjBhZjlhMjkxMjAifQ=="/>
  </w:docVars>
  <w:rsids>
    <w:rsidRoot w:val="00577B61"/>
    <w:rsid w:val="00577B61"/>
    <w:rsid w:val="00692913"/>
    <w:rsid w:val="01C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374</Characters>
  <Lines>2</Lines>
  <Paragraphs>1</Paragraphs>
  <TotalTime>2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2024-05-13T03:10:00Z</dcterms:created>
  <dc:creator>Lenovo</dc:creator>
  <cp:lastModifiedBy>CP3</cp:lastModifiedBy>
  <dcterms:modified xsi:type="dcterms:W3CDTF">2024-06-11T02:27:45Z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54561078F7C74782879CFFAA458195C3_12</vt:lpwstr>
  </property>
</Properties>
</file>