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8C6D7">
      <w:pPr>
        <w:widowControl/>
        <w:shd w:val="solid" w:color="FFFFFF" w:fill="auto"/>
        <w:spacing w:line="360" w:lineRule="auto"/>
        <w:ind w:left="4130" w:leftChars="284" w:hanging="3534" w:hangingChars="1100"/>
        <w:jc w:val="center"/>
        <w:rPr>
          <w:rFonts w:ascii="宋体" w:hAnsi="宋体" w:cs="宋体"/>
          <w:b/>
          <w:bCs/>
          <w:kern w:val="0"/>
          <w:sz w:val="32"/>
          <w:szCs w:val="32"/>
          <w:shd w:val="clear" w:color="auto" w:fill="FFFFFF"/>
        </w:rPr>
      </w:pPr>
      <w:bookmarkStart w:id="0" w:name="_GoBack"/>
      <w:r>
        <w:rPr>
          <w:rFonts w:hint="eastAsia" w:ascii="宋体" w:hAnsi="宋体" w:cs="宋体"/>
          <w:b/>
          <w:bCs/>
          <w:kern w:val="0"/>
          <w:sz w:val="32"/>
          <w:szCs w:val="32"/>
          <w:shd w:val="clear" w:color="auto" w:fill="FFFFFF"/>
        </w:rPr>
        <w:t>江苏商贸职业学院食堂燃气管道升级改造项目</w:t>
      </w:r>
    </w:p>
    <w:p w14:paraId="61220A38">
      <w:pPr>
        <w:widowControl/>
        <w:shd w:val="solid" w:color="FFFFFF" w:fill="auto"/>
        <w:spacing w:line="360" w:lineRule="auto"/>
        <w:ind w:left="4130" w:leftChars="284" w:hanging="3534" w:hangingChars="1100"/>
        <w:jc w:val="center"/>
        <w:rPr>
          <w:rFonts w:ascii="宋体" w:hAnsi="宋体" w:cs="宋体"/>
          <w:color w:val="000000"/>
          <w:kern w:val="0"/>
          <w:sz w:val="32"/>
          <w:szCs w:val="32"/>
        </w:rPr>
      </w:pPr>
      <w:r>
        <w:rPr>
          <w:rFonts w:hint="eastAsia" w:ascii="宋体" w:hAnsi="宋体" w:cs="宋体"/>
          <w:b/>
          <w:bCs/>
          <w:kern w:val="0"/>
          <w:sz w:val="32"/>
          <w:szCs w:val="32"/>
          <w:shd w:val="clear" w:color="auto" w:fill="FFFFFF"/>
        </w:rPr>
        <w:t>单一来源采购公告</w:t>
      </w:r>
      <w:bookmarkEnd w:id="0"/>
    </w:p>
    <w:p w14:paraId="6357C8D3">
      <w:pPr>
        <w:widowControl/>
        <w:shd w:val="solid" w:color="FFFFFF" w:fill="auto"/>
        <w:spacing w:line="360" w:lineRule="auto"/>
        <w:ind w:firstLine="400" w:firstLineChars="200"/>
        <w:rPr>
          <w:rFonts w:ascii="宋体" w:hAnsi="宋体"/>
          <w:color w:val="000000"/>
          <w:sz w:val="24"/>
        </w:rPr>
      </w:pPr>
      <w:r>
        <w:rPr>
          <w:rFonts w:ascii="宋体" w:hAnsi="宋体" w:cs="宋体"/>
          <w:color w:val="000000"/>
          <w:kern w:val="0"/>
          <w:sz w:val="20"/>
          <w:szCs w:val="20"/>
        </w:rPr>
        <w:t xml:space="preserve"> </w:t>
      </w:r>
      <w:r>
        <w:rPr>
          <w:rFonts w:hAnsi="宋体"/>
          <w:color w:val="000000"/>
          <w:sz w:val="24"/>
        </w:rPr>
        <w:t>根据</w:t>
      </w:r>
      <w:r>
        <w:rPr>
          <w:rFonts w:hint="eastAsia" w:hAnsi="宋体"/>
          <w:color w:val="000000"/>
          <w:sz w:val="24"/>
        </w:rPr>
        <w:t>《</w:t>
      </w:r>
      <w:r>
        <w:rPr>
          <w:rFonts w:hAnsi="宋体"/>
          <w:color w:val="000000"/>
          <w:sz w:val="24"/>
        </w:rPr>
        <w:t>江苏商贸职业学院采购</w:t>
      </w:r>
      <w:r>
        <w:rPr>
          <w:rFonts w:hint="eastAsia" w:hAnsi="宋体"/>
          <w:color w:val="000000"/>
          <w:sz w:val="24"/>
        </w:rPr>
        <w:t>与招标</w:t>
      </w:r>
      <w:r>
        <w:rPr>
          <w:rFonts w:hAnsi="宋体"/>
          <w:color w:val="000000"/>
          <w:sz w:val="24"/>
        </w:rPr>
        <w:t>管理</w:t>
      </w:r>
      <w:r>
        <w:rPr>
          <w:rFonts w:hint="eastAsia" w:hAnsi="宋体"/>
          <w:color w:val="000000"/>
          <w:sz w:val="24"/>
        </w:rPr>
        <w:t>实施细则》</w:t>
      </w:r>
      <w:r>
        <w:rPr>
          <w:rFonts w:hAnsi="宋体"/>
          <w:color w:val="000000"/>
          <w:sz w:val="24"/>
        </w:rPr>
        <w:t>的有关规定，</w:t>
      </w:r>
      <w:r>
        <w:rPr>
          <w:rFonts w:ascii="宋体" w:hAnsi="宋体" w:cs="宋体"/>
          <w:color w:val="000000"/>
          <w:kern w:val="0"/>
          <w:sz w:val="24"/>
        </w:rPr>
        <w:t>拟对以下项目</w:t>
      </w:r>
      <w:r>
        <w:rPr>
          <w:rFonts w:hint="eastAsia" w:ascii="宋体" w:hAnsi="宋体" w:cs="宋体"/>
          <w:color w:val="000000"/>
          <w:kern w:val="0"/>
          <w:sz w:val="24"/>
        </w:rPr>
        <w:t>采</w:t>
      </w:r>
      <w:r>
        <w:rPr>
          <w:rFonts w:ascii="宋体" w:hAnsi="宋体" w:cs="宋体"/>
          <w:color w:val="000000"/>
          <w:kern w:val="0"/>
          <w:sz w:val="24"/>
        </w:rPr>
        <w:t>用单一来源方式组织采购。现邀请单一来源</w:t>
      </w:r>
      <w:r>
        <w:rPr>
          <w:rFonts w:hint="eastAsia" w:ascii="宋体" w:hAnsi="宋体" w:cs="宋体"/>
          <w:color w:val="000000"/>
          <w:kern w:val="0"/>
          <w:sz w:val="24"/>
        </w:rPr>
        <w:t>供应</w:t>
      </w:r>
      <w:r>
        <w:rPr>
          <w:rFonts w:hint="eastAsia" w:ascii="宋体" w:hAnsi="宋体"/>
          <w:color w:val="000000"/>
          <w:sz w:val="24"/>
        </w:rPr>
        <w:t>商</w:t>
      </w:r>
      <w:r>
        <w:rPr>
          <w:rFonts w:hint="eastAsia" w:ascii="宋体" w:hAnsi="宋体" w:cs="宋体"/>
          <w:b/>
          <w:bCs/>
          <w:sz w:val="24"/>
        </w:rPr>
        <w:t>南通大众燃气有限公司</w:t>
      </w:r>
      <w:r>
        <w:rPr>
          <w:rFonts w:ascii="宋体" w:hAnsi="宋体"/>
          <w:color w:val="000000"/>
          <w:sz w:val="24"/>
        </w:rPr>
        <w:t>对</w:t>
      </w:r>
      <w:r>
        <w:rPr>
          <w:rFonts w:hint="eastAsia" w:ascii="宋体" w:hAnsi="宋体"/>
          <w:color w:val="000000"/>
          <w:sz w:val="24"/>
        </w:rPr>
        <w:t>该</w:t>
      </w:r>
      <w:r>
        <w:rPr>
          <w:rFonts w:ascii="宋体" w:hAnsi="宋体"/>
          <w:color w:val="000000"/>
          <w:sz w:val="24"/>
        </w:rPr>
        <w:t>项目进行谈判。</w:t>
      </w:r>
    </w:p>
    <w:p w14:paraId="04A0CD86">
      <w:pPr>
        <w:widowControl/>
        <w:numPr>
          <w:ilvl w:val="0"/>
          <w:numId w:val="1"/>
        </w:numPr>
        <w:shd w:val="solid" w:color="FFFFFF" w:fill="auto"/>
        <w:spacing w:line="360" w:lineRule="auto"/>
        <w:ind w:firstLine="482" w:firstLineChars="200"/>
        <w:rPr>
          <w:rFonts w:ascii="宋体" w:hAnsi="宋体" w:cs="宋体"/>
          <w:b/>
          <w:bCs/>
          <w:kern w:val="0"/>
          <w:sz w:val="24"/>
          <w:shd w:val="clear" w:color="auto" w:fill="FFFFFF"/>
        </w:rPr>
      </w:pPr>
      <w:r>
        <w:rPr>
          <w:rFonts w:hint="eastAsia" w:ascii="宋体" w:hAnsi="宋体" w:cs="宋体"/>
          <w:b/>
          <w:bCs/>
          <w:sz w:val="24"/>
        </w:rPr>
        <w:t>项目名称：</w:t>
      </w:r>
      <w:r>
        <w:rPr>
          <w:rFonts w:hint="eastAsia" w:ascii="宋体" w:hAnsi="宋体" w:cs="宋体"/>
          <w:b/>
          <w:bCs/>
          <w:kern w:val="0"/>
          <w:sz w:val="24"/>
          <w:shd w:val="clear" w:color="auto" w:fill="FFFFFF"/>
        </w:rPr>
        <w:t>江苏商贸职业学院食堂燃气管道升级改造项目</w:t>
      </w:r>
    </w:p>
    <w:p w14:paraId="4592A353">
      <w:pPr>
        <w:widowControl/>
        <w:numPr>
          <w:ilvl w:val="0"/>
          <w:numId w:val="1"/>
        </w:numPr>
        <w:shd w:val="solid" w:color="FFFFFF" w:fill="auto"/>
        <w:spacing w:line="360" w:lineRule="auto"/>
        <w:ind w:firstLine="482" w:firstLineChars="200"/>
        <w:rPr>
          <w:rFonts w:ascii="宋体" w:hAnsi="宋体" w:cs="宋体"/>
          <w:b/>
          <w:bCs/>
          <w:color w:val="auto"/>
          <w:sz w:val="24"/>
        </w:rPr>
      </w:pPr>
      <w:r>
        <w:rPr>
          <w:rFonts w:hint="eastAsia" w:ascii="宋体" w:hAnsi="宋体" w:cs="宋体"/>
          <w:b/>
          <w:bCs/>
          <w:color w:val="auto"/>
          <w:sz w:val="24"/>
        </w:rPr>
        <w:t>项目编号：JSSYCG20250818048（DY005）</w:t>
      </w:r>
    </w:p>
    <w:p w14:paraId="5D57C9E0">
      <w:pPr>
        <w:widowControl/>
        <w:numPr>
          <w:ilvl w:val="0"/>
          <w:numId w:val="1"/>
        </w:numPr>
        <w:shd w:val="solid" w:color="FFFFFF" w:fill="auto"/>
        <w:spacing w:before="75" w:after="75" w:line="360" w:lineRule="auto"/>
        <w:ind w:firstLine="482" w:firstLineChars="200"/>
        <w:rPr>
          <w:rFonts w:ascii="宋体" w:hAnsi="宋体" w:cs="宋体"/>
          <w:b/>
          <w:color w:val="000000"/>
          <w:kern w:val="0"/>
          <w:sz w:val="24"/>
        </w:rPr>
      </w:pPr>
      <w:r>
        <w:rPr>
          <w:rFonts w:hint="eastAsia" w:ascii="宋体" w:hAnsi="宋体" w:cs="宋体"/>
          <w:b/>
          <w:sz w:val="24"/>
        </w:rPr>
        <w:t>项目预算：29.5万</w:t>
      </w:r>
      <w:r>
        <w:rPr>
          <w:rFonts w:hint="eastAsia" w:ascii="宋体" w:hAnsi="宋体" w:cs="宋体"/>
          <w:b/>
          <w:color w:val="000000"/>
          <w:kern w:val="0"/>
          <w:sz w:val="24"/>
        </w:rPr>
        <w:t>元</w:t>
      </w:r>
    </w:p>
    <w:p w14:paraId="5C9BA150">
      <w:pPr>
        <w:widowControl/>
        <w:numPr>
          <w:ilvl w:val="0"/>
          <w:numId w:val="1"/>
        </w:numPr>
        <w:shd w:val="solid" w:color="FFFFFF" w:fill="auto"/>
        <w:spacing w:before="75" w:after="75" w:line="360" w:lineRule="auto"/>
        <w:ind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rPr>
        <w:t>最高限价：29.5</w:t>
      </w:r>
      <w:r>
        <w:rPr>
          <w:rFonts w:hint="eastAsia" w:ascii="宋体" w:hAnsi="宋体" w:cs="宋体"/>
          <w:b/>
          <w:sz w:val="24"/>
          <w:highlight w:val="none"/>
        </w:rPr>
        <w:t>万</w:t>
      </w:r>
      <w:r>
        <w:rPr>
          <w:rFonts w:hint="eastAsia" w:ascii="宋体" w:hAnsi="宋体" w:cs="宋体"/>
          <w:b/>
          <w:color w:val="000000"/>
          <w:kern w:val="0"/>
          <w:sz w:val="24"/>
          <w:highlight w:val="none"/>
        </w:rPr>
        <w:t>元，谈判响应报价高于最高限价的作无效报价处理。</w:t>
      </w:r>
    </w:p>
    <w:p w14:paraId="3B994C85">
      <w:pPr>
        <w:pStyle w:val="9"/>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合同履行期限：合同签订后15日内安装、调试和验收完毕并通气，从验收完毕之日起，质保期1年。</w:t>
      </w:r>
    </w:p>
    <w:p w14:paraId="6089F1FF">
      <w:pPr>
        <w:widowControl/>
        <w:shd w:val="solid" w:color="FFFFFF" w:fill="auto"/>
        <w:spacing w:before="75" w:after="75" w:line="360" w:lineRule="auto"/>
        <w:ind w:left="420" w:leftChars="200"/>
        <w:rPr>
          <w:rFonts w:ascii="宋体" w:hAnsi="宋体" w:cs="宋体"/>
          <w:b/>
          <w:bCs/>
          <w:sz w:val="24"/>
        </w:rPr>
      </w:pPr>
      <w:r>
        <w:rPr>
          <w:rFonts w:hint="eastAsia" w:ascii="宋体" w:hAnsi="宋体" w:cs="宋体"/>
          <w:b/>
          <w:bCs/>
          <w:sz w:val="24"/>
        </w:rPr>
        <w:t>六、项目需求及相关说明</w:t>
      </w:r>
      <w:r>
        <w:rPr>
          <w:rFonts w:hint="eastAsia" w:ascii="宋体" w:hAnsi="宋体" w:cs="宋体"/>
          <w:b/>
          <w:bCs/>
          <w:sz w:val="24"/>
        </w:rPr>
        <w:tab/>
      </w:r>
    </w:p>
    <w:p w14:paraId="0F0C4065">
      <w:pPr>
        <w:spacing w:line="360" w:lineRule="auto"/>
        <w:ind w:firstLine="480" w:firstLineChars="200"/>
        <w:rPr>
          <w:rFonts w:ascii="宋体" w:hAnsi="宋体"/>
          <w:sz w:val="24"/>
        </w:rPr>
      </w:pPr>
      <w:r>
        <w:rPr>
          <w:rFonts w:hint="eastAsia" w:ascii="宋体" w:hAnsi="宋体"/>
          <w:sz w:val="24"/>
        </w:rPr>
        <w:t>根据《江苏省燃气管理条例》（</w:t>
      </w:r>
      <w:r>
        <w:rPr>
          <w:rFonts w:ascii="宋体" w:hAnsi="宋体"/>
          <w:sz w:val="24"/>
        </w:rPr>
        <w:t>2020版）第四章第33条规定：餐饮用户和室内公共场所使用燃气的，应当安装使用燃气泄漏安全保护装置；第40条规定：燃气计量表和表前燃气设施由燃气经营者负责维护、更新。</w:t>
      </w:r>
    </w:p>
    <w:p w14:paraId="640F2D8B">
      <w:pPr>
        <w:spacing w:line="360" w:lineRule="auto"/>
        <w:ind w:firstLine="480" w:firstLineChars="200"/>
        <w:rPr>
          <w:rFonts w:ascii="宋体" w:hAnsi="宋体"/>
          <w:sz w:val="24"/>
        </w:rPr>
      </w:pPr>
      <w:r>
        <w:rPr>
          <w:rFonts w:hint="eastAsia" w:ascii="宋体" w:hAnsi="宋体"/>
          <w:sz w:val="24"/>
        </w:rPr>
        <w:t>南通大众燃气有限公司是南通市崇川区管道燃气特许经营企业，按《江苏省燃气管理条例》规定，因我校位于江苏省南通市崇川区，故学校食堂表前燃气整改工作应由南通大众燃气有限公司负责。</w:t>
      </w:r>
    </w:p>
    <w:p w14:paraId="64326075">
      <w:pPr>
        <w:spacing w:line="360" w:lineRule="auto"/>
        <w:ind w:firstLine="480" w:firstLineChars="200"/>
        <w:rPr>
          <w:rFonts w:ascii="宋体" w:hAnsi="宋体"/>
          <w:sz w:val="24"/>
        </w:rPr>
      </w:pPr>
      <w:r>
        <w:rPr>
          <w:rFonts w:hint="eastAsia" w:ascii="宋体" w:hAnsi="宋体"/>
          <w:sz w:val="24"/>
        </w:rPr>
        <w:t>因该项目属于特许经营，故本项目拟采用单一来源采购方式。</w:t>
      </w:r>
    </w:p>
    <w:p w14:paraId="208CF1BE">
      <w:pPr>
        <w:spacing w:line="360" w:lineRule="auto"/>
        <w:ind w:firstLine="480" w:firstLineChars="200"/>
        <w:rPr>
          <w:rFonts w:ascii="宋体" w:hAnsi="宋体"/>
          <w:sz w:val="24"/>
        </w:rPr>
      </w:pPr>
      <w:r>
        <w:rPr>
          <w:rFonts w:hint="eastAsia" w:ascii="宋体" w:hAnsi="宋体"/>
          <w:sz w:val="24"/>
        </w:rPr>
        <w:t>食堂管道燃气共有</w:t>
      </w:r>
      <w:r>
        <w:rPr>
          <w:rFonts w:ascii="宋体" w:hAnsi="宋体"/>
          <w:sz w:val="24"/>
        </w:rPr>
        <w:t>13根燃气入户管，其中南食堂共3层，每层2根燃气入户管，北食堂共2层，一二楼分别为3根和4根燃气入户管。</w:t>
      </w:r>
    </w:p>
    <w:p w14:paraId="5A22C782">
      <w:pPr>
        <w:spacing w:line="360" w:lineRule="auto"/>
        <w:ind w:firstLine="480" w:firstLineChars="200"/>
        <w:rPr>
          <w:rFonts w:ascii="宋体" w:hAnsi="宋体"/>
          <w:sz w:val="24"/>
        </w:rPr>
      </w:pPr>
      <w:r>
        <w:rPr>
          <w:rFonts w:hint="eastAsia" w:ascii="宋体" w:hAnsi="宋体"/>
          <w:sz w:val="24"/>
        </w:rPr>
        <w:t>除北食堂二楼因暂不启用保留</w:t>
      </w:r>
      <w:r>
        <w:rPr>
          <w:rFonts w:ascii="宋体" w:hAnsi="宋体"/>
          <w:sz w:val="24"/>
        </w:rPr>
        <w:t>2根燃气入户管外（保留户头，封闭暂不启用），其余11根燃气入户管道等燃气设施设备（含报警阀和远传功能等）均涉及</w:t>
      </w:r>
      <w:r>
        <w:rPr>
          <w:rFonts w:hint="eastAsia" w:ascii="宋体" w:hAnsi="宋体"/>
          <w:sz w:val="24"/>
        </w:rPr>
        <w:t>升级改造</w:t>
      </w:r>
      <w:r>
        <w:rPr>
          <w:rFonts w:ascii="宋体" w:hAnsi="宋体"/>
          <w:sz w:val="24"/>
        </w:rPr>
        <w:t>，同时南食堂三楼教工餐厅后厨表后燃气管道一并</w:t>
      </w:r>
      <w:r>
        <w:rPr>
          <w:rFonts w:hint="eastAsia" w:ascii="宋体" w:hAnsi="宋体"/>
          <w:sz w:val="24"/>
        </w:rPr>
        <w:t>改造。其他食堂表后燃气管道改造由承包商聘请有资质的单位自行改造并付款。</w:t>
      </w:r>
    </w:p>
    <w:p w14:paraId="082C747A">
      <w:pPr>
        <w:spacing w:line="360" w:lineRule="auto"/>
        <w:ind w:firstLine="480" w:firstLineChars="200"/>
        <w:rPr>
          <w:rFonts w:ascii="宋体" w:hAnsi="宋体"/>
          <w:sz w:val="24"/>
        </w:rPr>
      </w:pPr>
      <w:r>
        <w:rPr>
          <w:rFonts w:hint="eastAsia" w:ascii="宋体" w:hAnsi="宋体"/>
          <w:sz w:val="24"/>
        </w:rPr>
        <w:t>涉及全部使用材料、设备和人工等费用，包括但不限于管道燃气相关设施设备、阀门、管材、配件、其他辅助材料等，以及后续调试验收等。</w:t>
      </w:r>
    </w:p>
    <w:p w14:paraId="1EB0B0F7">
      <w:pPr>
        <w:widowControl/>
        <w:shd w:val="solid" w:color="FFFFFF" w:fill="auto"/>
        <w:spacing w:before="75" w:after="75" w:line="360" w:lineRule="auto"/>
        <w:ind w:firstLine="482" w:firstLineChars="200"/>
        <w:rPr>
          <w:rFonts w:ascii="宋体" w:hAnsi="宋体" w:cs="宋体"/>
          <w:b/>
          <w:bCs/>
          <w:sz w:val="24"/>
        </w:rPr>
      </w:pPr>
      <w:r>
        <w:rPr>
          <w:rFonts w:hint="eastAsia" w:ascii="宋体" w:hAnsi="宋体" w:cs="宋体"/>
          <w:b/>
          <w:bCs/>
          <w:sz w:val="24"/>
        </w:rPr>
        <w:t>七、供应商资格要求</w:t>
      </w:r>
    </w:p>
    <w:p w14:paraId="119DFD22">
      <w:pPr>
        <w:snapToGrid w:val="0"/>
        <w:spacing w:line="480" w:lineRule="exact"/>
        <w:ind w:firstLine="480" w:firstLineChars="200"/>
        <w:contextualSpacing/>
        <w:outlineLvl w:val="0"/>
        <w:rPr>
          <w:rFonts w:ascii="宋体" w:hAnsi="宋体" w:cs="宋体"/>
          <w:color w:val="000000"/>
          <w:sz w:val="24"/>
        </w:rPr>
      </w:pPr>
      <w:r>
        <w:rPr>
          <w:rFonts w:hint="eastAsia" w:ascii="宋体" w:hAnsi="宋体" w:cs="宋体"/>
          <w:color w:val="000000"/>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01C56C53">
      <w:pPr>
        <w:snapToGrid w:val="0"/>
        <w:spacing w:line="480" w:lineRule="exact"/>
        <w:ind w:firstLine="480" w:firstLineChars="200"/>
        <w:contextualSpacing/>
        <w:outlineLvl w:val="0"/>
        <w:rPr>
          <w:rFonts w:ascii="宋体" w:hAnsi="宋体" w:cs="宋体"/>
          <w:color w:val="000000"/>
          <w:sz w:val="24"/>
        </w:rPr>
      </w:pPr>
      <w:r>
        <w:rPr>
          <w:rFonts w:hint="eastAsia" w:ascii="宋体" w:hAnsi="宋体" w:cs="宋体"/>
          <w:color w:val="000000"/>
          <w:sz w:val="24"/>
        </w:rPr>
        <w:t>2.如法定代表人参加投标，则提供法定代表人身份证明书（格式见附件）；如授权委托人参加投标，则提供法定代表人授权委托书（格式见附件）；</w:t>
      </w:r>
    </w:p>
    <w:p w14:paraId="34D5F068">
      <w:pPr>
        <w:snapToGrid w:val="0"/>
        <w:spacing w:line="480" w:lineRule="exact"/>
        <w:ind w:firstLine="480" w:firstLineChars="200"/>
        <w:contextualSpacing/>
        <w:outlineLvl w:val="0"/>
        <w:rPr>
          <w:rFonts w:ascii="宋体" w:hAnsi="宋体" w:cs="宋体"/>
          <w:color w:val="000000"/>
          <w:sz w:val="24"/>
        </w:rPr>
      </w:pPr>
      <w:r>
        <w:rPr>
          <w:rFonts w:hint="eastAsia" w:ascii="宋体" w:hAnsi="宋体" w:cs="宋体"/>
          <w:color w:val="000000"/>
          <w:sz w:val="24"/>
        </w:rPr>
        <w:t>3.落实政府采购政策需满足的资格要求：无；</w:t>
      </w:r>
    </w:p>
    <w:p w14:paraId="7A929B7C">
      <w:pPr>
        <w:snapToGrid w:val="0"/>
        <w:spacing w:line="480" w:lineRule="exact"/>
        <w:ind w:firstLine="480" w:firstLineChars="200"/>
        <w:contextualSpacing/>
        <w:outlineLvl w:val="0"/>
        <w:rPr>
          <w:rFonts w:ascii="宋体" w:hAnsi="宋体" w:cs="宋体"/>
          <w:color w:val="000000"/>
          <w:sz w:val="24"/>
        </w:rPr>
      </w:pPr>
      <w:r>
        <w:rPr>
          <w:rFonts w:hint="eastAsia" w:ascii="宋体" w:hAnsi="宋体" w:cs="宋体"/>
          <w:color w:val="000000"/>
          <w:sz w:val="24"/>
        </w:rPr>
        <w:t>4.本项目的特定资格要求：无；</w:t>
      </w:r>
    </w:p>
    <w:p w14:paraId="5F3649C4">
      <w:pPr>
        <w:snapToGrid w:val="0"/>
        <w:spacing w:line="480" w:lineRule="exact"/>
        <w:ind w:firstLine="480" w:firstLineChars="200"/>
        <w:contextualSpacing/>
        <w:outlineLvl w:val="0"/>
        <w:rPr>
          <w:rFonts w:ascii="宋体" w:hAnsi="宋体" w:cs="宋体"/>
          <w:color w:val="000000"/>
          <w:sz w:val="24"/>
        </w:rPr>
      </w:pPr>
      <w:r>
        <w:rPr>
          <w:rFonts w:hint="eastAsia" w:ascii="宋体" w:hAnsi="宋体" w:cs="宋体"/>
          <w:color w:val="000000"/>
          <w:sz w:val="24"/>
        </w:rPr>
        <w:t>5.未被“信用中国”网站列入失信被执行人、重大税收违法案件当事人名单、采购不良行为记录名单。</w:t>
      </w:r>
    </w:p>
    <w:p w14:paraId="53008D27">
      <w:pPr>
        <w:snapToGrid w:val="0"/>
        <w:spacing w:line="480" w:lineRule="exact"/>
        <w:ind w:firstLine="482" w:firstLineChars="200"/>
        <w:contextualSpacing/>
        <w:outlineLvl w:val="0"/>
        <w:rPr>
          <w:rFonts w:ascii="宋体" w:hAnsi="宋体" w:cs="宋体"/>
          <w:b/>
          <w:bCs/>
          <w:color w:val="000000"/>
          <w:sz w:val="24"/>
        </w:rPr>
      </w:pPr>
      <w:r>
        <w:rPr>
          <w:rFonts w:hint="eastAsia" w:ascii="宋体" w:hAnsi="宋体" w:cs="宋体"/>
          <w:b/>
          <w:bCs/>
          <w:color w:val="000000"/>
          <w:sz w:val="24"/>
        </w:rPr>
        <w:t>八、单一来源供应商信息</w:t>
      </w:r>
    </w:p>
    <w:p w14:paraId="47BF8CFF">
      <w:pPr>
        <w:snapToGrid w:val="0"/>
        <w:spacing w:line="480" w:lineRule="exact"/>
        <w:ind w:firstLine="480" w:firstLineChars="200"/>
        <w:contextualSpacing/>
        <w:outlineLvl w:val="0"/>
        <w:rPr>
          <w:rFonts w:ascii="宋体" w:hAnsi="宋体" w:cs="宋体"/>
          <w:color w:val="000000"/>
          <w:sz w:val="24"/>
        </w:rPr>
      </w:pPr>
      <w:r>
        <w:rPr>
          <w:rFonts w:hint="eastAsia" w:ascii="宋体" w:hAnsi="宋体" w:cs="宋体"/>
          <w:color w:val="000000"/>
          <w:sz w:val="24"/>
        </w:rPr>
        <w:t xml:space="preserve">单一来源供应商名称：南通大众燃气有限公司           </w:t>
      </w:r>
    </w:p>
    <w:p w14:paraId="5FF99C96">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供应商地址：南通市工农北路59号</w:t>
      </w:r>
    </w:p>
    <w:p w14:paraId="1D3ECBE1">
      <w:pPr>
        <w:spacing w:line="540" w:lineRule="exact"/>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lang w:val="en-US" w:eastAsia="zh-CN"/>
        </w:rPr>
        <w:t>统一社会信用代码：91320600755879471L</w:t>
      </w:r>
    </w:p>
    <w:p w14:paraId="208EFBF8">
      <w:pPr>
        <w:spacing w:line="540" w:lineRule="exact"/>
        <w:ind w:firstLine="482" w:firstLineChars="200"/>
        <w:rPr>
          <w:rFonts w:ascii="宋体" w:hAnsi="宋体" w:cs="宋体"/>
          <w:b/>
          <w:bCs/>
          <w:sz w:val="24"/>
        </w:rPr>
      </w:pPr>
      <w:r>
        <w:rPr>
          <w:rFonts w:hint="eastAsia" w:ascii="宋体" w:hAnsi="宋体" w:cs="宋体"/>
          <w:b/>
          <w:bCs/>
          <w:sz w:val="24"/>
        </w:rPr>
        <w:t>九、时间、地点和联系人信息</w:t>
      </w:r>
    </w:p>
    <w:p w14:paraId="0F5B7DFE">
      <w:pPr>
        <w:spacing w:line="540" w:lineRule="exact"/>
        <w:ind w:firstLine="480" w:firstLineChars="200"/>
        <w:rPr>
          <w:rFonts w:ascii="宋体" w:hAnsi="宋体" w:cs="宋体"/>
          <w:color w:val="auto"/>
          <w:sz w:val="24"/>
        </w:rPr>
      </w:pPr>
      <w:r>
        <w:rPr>
          <w:rFonts w:hint="eastAsia" w:ascii="宋体" w:hAnsi="宋体" w:cs="宋体"/>
          <w:sz w:val="24"/>
        </w:rPr>
        <w:t>1．谈判响应文件接收截止及谈判开始时间</w:t>
      </w:r>
      <w:r>
        <w:rPr>
          <w:rFonts w:hint="eastAsia" w:ascii="宋体" w:hAnsi="宋体" w:cs="宋体"/>
          <w:color w:val="000000"/>
          <w:sz w:val="24"/>
        </w:rPr>
        <w:t>：2025</w:t>
      </w:r>
      <w:r>
        <w:rPr>
          <w:rFonts w:hint="eastAsia" w:ascii="宋体" w:hAnsi="宋体" w:cs="宋体"/>
          <w:color w:val="000000" w:themeColor="text1"/>
          <w:sz w:val="24"/>
          <w14:textFill>
            <w14:solidFill>
              <w14:schemeClr w14:val="tx1"/>
            </w14:solidFill>
          </w14:textFill>
        </w:rPr>
        <w:t>年08</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 xml:space="preserve">日10时00分。 </w:t>
      </w:r>
    </w:p>
    <w:p w14:paraId="0771F178">
      <w:pPr>
        <w:spacing w:line="540" w:lineRule="exact"/>
        <w:ind w:firstLine="480" w:firstLineChars="200"/>
        <w:rPr>
          <w:rFonts w:ascii="宋体" w:hAnsi="宋体" w:cs="宋体"/>
          <w:sz w:val="24"/>
        </w:rPr>
      </w:pPr>
      <w:r>
        <w:rPr>
          <w:rFonts w:hint="eastAsia" w:ascii="宋体" w:hAnsi="宋体" w:cs="宋体"/>
          <w:color w:val="auto"/>
          <w:sz w:val="24"/>
        </w:rPr>
        <w:t>2．谈判响应文件接收地点：江苏省南通市江通路48号，江苏商贸职业学院</w:t>
      </w:r>
      <w:r>
        <w:rPr>
          <w:rFonts w:hint="eastAsia" w:ascii="宋体" w:hAnsi="宋体" w:cs="宋体"/>
          <w:sz w:val="24"/>
        </w:rPr>
        <w:t>资产管理处（学院西大门南侧）办公室，如有变动另行通知。</w:t>
      </w:r>
    </w:p>
    <w:p w14:paraId="4D0943FC">
      <w:pPr>
        <w:spacing w:line="540" w:lineRule="exact"/>
        <w:ind w:firstLine="480" w:firstLineChars="200"/>
        <w:rPr>
          <w:rFonts w:ascii="宋体" w:hAnsi="宋体" w:cs="宋体"/>
          <w:sz w:val="24"/>
        </w:rPr>
      </w:pPr>
      <w:r>
        <w:rPr>
          <w:rFonts w:hint="eastAsia" w:ascii="宋体" w:hAnsi="宋体" w:cs="宋体"/>
          <w:sz w:val="24"/>
        </w:rPr>
        <w:t>3.谈判地点：江苏省南通市江通路48号，江苏商贸职业学院基建会议室，如有变动另行通知。</w:t>
      </w:r>
    </w:p>
    <w:p w14:paraId="699A91E0">
      <w:pPr>
        <w:spacing w:line="540" w:lineRule="exact"/>
        <w:ind w:firstLine="480" w:firstLineChars="200"/>
        <w:rPr>
          <w:rFonts w:ascii="宋体" w:hAnsi="宋体" w:cs="宋体"/>
          <w:sz w:val="24"/>
        </w:rPr>
      </w:pPr>
      <w:r>
        <w:rPr>
          <w:rFonts w:hint="eastAsia" w:ascii="宋体" w:hAnsi="宋体" w:cs="宋体"/>
          <w:sz w:val="24"/>
        </w:rPr>
        <w:t>4.联系方式</w:t>
      </w:r>
    </w:p>
    <w:p w14:paraId="65794E96">
      <w:pPr>
        <w:spacing w:line="540" w:lineRule="exact"/>
        <w:ind w:firstLine="480" w:firstLineChars="200"/>
        <w:rPr>
          <w:rFonts w:ascii="宋体" w:hAnsi="宋体" w:cs="宋体"/>
          <w:sz w:val="24"/>
        </w:rPr>
      </w:pPr>
      <w:r>
        <w:rPr>
          <w:rFonts w:hint="eastAsia" w:ascii="宋体" w:hAnsi="宋体" w:cs="宋体"/>
          <w:sz w:val="24"/>
        </w:rPr>
        <w:t>（1）采购人</w:t>
      </w:r>
    </w:p>
    <w:p w14:paraId="5C7DC823">
      <w:pPr>
        <w:spacing w:line="540" w:lineRule="exact"/>
        <w:ind w:firstLine="480" w:firstLineChars="200"/>
        <w:jc w:val="left"/>
        <w:rPr>
          <w:rFonts w:ascii="宋体" w:hAnsi="宋体" w:cs="宋体"/>
          <w:sz w:val="32"/>
          <w:szCs w:val="32"/>
          <w:highlight w:val="none"/>
        </w:rPr>
      </w:pPr>
      <w:r>
        <w:rPr>
          <w:rFonts w:hint="eastAsia" w:ascii="宋体" w:hAnsi="宋体" w:cs="宋体"/>
          <w:sz w:val="24"/>
          <w:highlight w:val="none"/>
        </w:rPr>
        <w:t xml:space="preserve">王老师（后勤与基建处）       </w:t>
      </w:r>
      <w:r>
        <w:rPr>
          <w:rFonts w:ascii="宋体" w:hAnsi="宋体" w:cs="宋体"/>
          <w:sz w:val="24"/>
          <w:highlight w:val="none"/>
        </w:rPr>
        <w:t xml:space="preserve">      </w:t>
      </w:r>
      <w:r>
        <w:rPr>
          <w:rFonts w:hint="eastAsia" w:ascii="宋体" w:hAnsi="宋体" w:cs="宋体"/>
          <w:sz w:val="24"/>
          <w:highlight w:val="none"/>
        </w:rPr>
        <w:t>联系电话：0513-85679235</w:t>
      </w:r>
    </w:p>
    <w:p w14:paraId="71BA2BC4">
      <w:pPr>
        <w:spacing w:line="540" w:lineRule="exact"/>
        <w:ind w:firstLine="480" w:firstLineChars="200"/>
        <w:jc w:val="left"/>
        <w:rPr>
          <w:rFonts w:ascii="宋体" w:hAnsi="宋体" w:cs="宋体"/>
          <w:sz w:val="24"/>
        </w:rPr>
      </w:pPr>
      <w:r>
        <w:rPr>
          <w:rFonts w:hint="eastAsia" w:ascii="宋体" w:hAnsi="宋体" w:cs="宋体"/>
          <w:sz w:val="24"/>
        </w:rPr>
        <w:t>杨老师（资产管理处）               联系电话：0513-85679264</w:t>
      </w:r>
    </w:p>
    <w:p w14:paraId="343D884E">
      <w:pPr>
        <w:spacing w:line="540" w:lineRule="exact"/>
        <w:ind w:firstLine="480" w:firstLineChars="200"/>
        <w:rPr>
          <w:rFonts w:ascii="宋体" w:hAnsi="宋体" w:cs="宋体"/>
          <w:sz w:val="24"/>
        </w:rPr>
      </w:pPr>
      <w:r>
        <w:rPr>
          <w:rFonts w:hint="eastAsia" w:ascii="宋体" w:hAnsi="宋体" w:cs="宋体"/>
          <w:sz w:val="24"/>
        </w:rPr>
        <w:t>联系邮箱：</w:t>
      </w:r>
      <w:r>
        <w:fldChar w:fldCharType="begin"/>
      </w:r>
      <w:r>
        <w:instrText xml:space="preserve"> HYPERLINK "mailto:jssyzcglc@jsbc.edu.cn" </w:instrText>
      </w:r>
      <w:r>
        <w:fldChar w:fldCharType="separate"/>
      </w:r>
      <w:r>
        <w:rPr>
          <w:rStyle w:val="6"/>
          <w:rFonts w:hint="eastAsia" w:ascii="宋体" w:hAnsi="宋体" w:cs="宋体"/>
          <w:sz w:val="24"/>
        </w:rPr>
        <w:t>jssyzcglc@jsbc.edu.cn</w:t>
      </w:r>
      <w:r>
        <w:rPr>
          <w:rStyle w:val="6"/>
          <w:rFonts w:hint="eastAsia" w:ascii="宋体" w:hAnsi="宋体" w:cs="宋体"/>
          <w:sz w:val="24"/>
        </w:rPr>
        <w:fldChar w:fldCharType="end"/>
      </w:r>
    </w:p>
    <w:p w14:paraId="4A6E6C5F">
      <w:pPr>
        <w:tabs>
          <w:tab w:val="left" w:pos="360"/>
        </w:tabs>
        <w:spacing w:line="460" w:lineRule="exact"/>
        <w:ind w:firstLine="480" w:firstLineChars="200"/>
        <w:rPr>
          <w:rFonts w:ascii="宋体" w:hAnsi="宋体" w:cs="宋体"/>
          <w:sz w:val="24"/>
        </w:rPr>
      </w:pPr>
      <w:r>
        <w:rPr>
          <w:rFonts w:hint="eastAsia" w:ascii="宋体" w:hAnsi="宋体" w:cs="宋体"/>
          <w:sz w:val="24"/>
        </w:rPr>
        <w:t>（2）监督、投诉联系方式</w:t>
      </w:r>
    </w:p>
    <w:p w14:paraId="7D9296DB">
      <w:pPr>
        <w:tabs>
          <w:tab w:val="left" w:pos="360"/>
        </w:tabs>
        <w:spacing w:line="460" w:lineRule="exact"/>
        <w:ind w:firstLine="480" w:firstLineChars="200"/>
        <w:rPr>
          <w:rFonts w:ascii="宋体" w:hAnsi="宋体" w:cs="宋体"/>
          <w:sz w:val="24"/>
        </w:rPr>
      </w:pPr>
      <w:r>
        <w:rPr>
          <w:rFonts w:hint="eastAsia"/>
          <w:color w:val="000000"/>
          <w:sz w:val="24"/>
        </w:rPr>
        <w:t>如有其他潜在供应商对本项目采用单一来源方式采购有异议，应在公告期内以书面形式向学院采购与招标监督小组提出。</w:t>
      </w:r>
      <w:r>
        <w:rPr>
          <w:rFonts w:hint="eastAsia" w:ascii="宋体" w:hAnsi="宋体" w:cs="宋体"/>
          <w:sz w:val="24"/>
        </w:rPr>
        <w:t>电话：0513-85679216，联系邮箱：jssyjjjc@163.com</w:t>
      </w:r>
    </w:p>
    <w:p w14:paraId="051E7655">
      <w:pPr>
        <w:spacing w:line="540" w:lineRule="exact"/>
        <w:ind w:firstLine="480" w:firstLineChars="200"/>
        <w:rPr>
          <w:rFonts w:ascii="宋体" w:hAnsi="宋体" w:cs="宋体"/>
          <w:sz w:val="24"/>
        </w:rPr>
      </w:pPr>
      <w:r>
        <w:rPr>
          <w:rFonts w:hint="eastAsia" w:ascii="宋体" w:hAnsi="宋体" w:cs="宋体"/>
          <w:sz w:val="24"/>
        </w:rPr>
        <w:t>（3）采购代理机构</w:t>
      </w:r>
    </w:p>
    <w:p w14:paraId="01F20E21">
      <w:pPr>
        <w:spacing w:line="540" w:lineRule="exact"/>
        <w:ind w:firstLine="480" w:firstLineChars="200"/>
        <w:rPr>
          <w:rFonts w:ascii="宋体" w:hAnsi="宋体" w:cs="宋体"/>
          <w:sz w:val="24"/>
        </w:rPr>
      </w:pPr>
      <w:r>
        <w:rPr>
          <w:rFonts w:hint="eastAsia" w:ascii="宋体" w:hAnsi="宋体" w:cs="宋体"/>
          <w:sz w:val="24"/>
        </w:rPr>
        <w:t>名称:东方华星建设管理（江苏）有限公司</w:t>
      </w:r>
    </w:p>
    <w:p w14:paraId="2BFC8839">
      <w:pPr>
        <w:spacing w:line="540" w:lineRule="exact"/>
        <w:ind w:firstLine="480" w:firstLineChars="200"/>
        <w:rPr>
          <w:rFonts w:ascii="宋体" w:hAnsi="宋体" w:cs="宋体"/>
          <w:sz w:val="24"/>
        </w:rPr>
      </w:pPr>
      <w:r>
        <w:rPr>
          <w:rFonts w:hint="eastAsia" w:ascii="宋体" w:hAnsi="宋体" w:cs="宋体"/>
          <w:sz w:val="24"/>
        </w:rPr>
        <w:t>联系地址:南通市崇川区北大街万科壹中心2402室</w:t>
      </w:r>
    </w:p>
    <w:p w14:paraId="4E609AC9">
      <w:pPr>
        <w:tabs>
          <w:tab w:val="left" w:pos="360"/>
        </w:tabs>
        <w:spacing w:line="460" w:lineRule="exact"/>
        <w:ind w:firstLine="480" w:firstLineChars="200"/>
        <w:rPr>
          <w:rFonts w:ascii="宋体" w:hAnsi="宋体" w:cs="宋体"/>
          <w:sz w:val="24"/>
        </w:rPr>
      </w:pPr>
      <w:r>
        <w:rPr>
          <w:rFonts w:hint="eastAsia" w:ascii="宋体" w:hAnsi="宋体" w:cs="宋体"/>
          <w:sz w:val="24"/>
        </w:rPr>
        <w:t>经办人联系方式:王江 15922159523</w:t>
      </w:r>
    </w:p>
    <w:p w14:paraId="073DB56B">
      <w:pPr>
        <w:tabs>
          <w:tab w:val="left" w:pos="360"/>
        </w:tabs>
        <w:spacing w:line="460" w:lineRule="exact"/>
        <w:ind w:firstLine="480" w:firstLineChars="200"/>
        <w:rPr>
          <w:rFonts w:ascii="宋体" w:hAnsi="宋体" w:cs="宋体"/>
          <w:sz w:val="24"/>
        </w:rPr>
      </w:pPr>
      <w:r>
        <w:rPr>
          <w:rFonts w:hint="eastAsia" w:ascii="宋体" w:hAnsi="宋体" w:cs="宋体"/>
          <w:sz w:val="24"/>
        </w:rPr>
        <w:t>邮箱：dfhxnt@126.com</w:t>
      </w:r>
    </w:p>
    <w:p w14:paraId="2243EE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AE3BE"/>
    <w:multiLevelType w:val="singleLevel"/>
    <w:tmpl w:val="61EAE3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D50FDE"/>
    <w:rsid w:val="005A5813"/>
    <w:rsid w:val="00611493"/>
    <w:rsid w:val="00695F4F"/>
    <w:rsid w:val="009A0128"/>
    <w:rsid w:val="00A2568A"/>
    <w:rsid w:val="00CA6C77"/>
    <w:rsid w:val="02720839"/>
    <w:rsid w:val="057B7A05"/>
    <w:rsid w:val="05BB24F7"/>
    <w:rsid w:val="07100621"/>
    <w:rsid w:val="0D1A5D55"/>
    <w:rsid w:val="0E2B3F92"/>
    <w:rsid w:val="13CA1F43"/>
    <w:rsid w:val="13E96481"/>
    <w:rsid w:val="18F953B8"/>
    <w:rsid w:val="1C055E22"/>
    <w:rsid w:val="1EA07196"/>
    <w:rsid w:val="1F3F33F9"/>
    <w:rsid w:val="260053A6"/>
    <w:rsid w:val="26103D41"/>
    <w:rsid w:val="26437C73"/>
    <w:rsid w:val="26C568DA"/>
    <w:rsid w:val="28EF40E2"/>
    <w:rsid w:val="2C6D5A4A"/>
    <w:rsid w:val="2CCB451E"/>
    <w:rsid w:val="2E0A57FE"/>
    <w:rsid w:val="2E5C3FC8"/>
    <w:rsid w:val="2E607614"/>
    <w:rsid w:val="2EBA0CEE"/>
    <w:rsid w:val="305D7B83"/>
    <w:rsid w:val="31605B7D"/>
    <w:rsid w:val="36E34807"/>
    <w:rsid w:val="370A20E7"/>
    <w:rsid w:val="391B05DB"/>
    <w:rsid w:val="3BB23479"/>
    <w:rsid w:val="3BF60C4C"/>
    <w:rsid w:val="3C042703"/>
    <w:rsid w:val="3E772758"/>
    <w:rsid w:val="407562E0"/>
    <w:rsid w:val="40E67721"/>
    <w:rsid w:val="42E859D2"/>
    <w:rsid w:val="43036368"/>
    <w:rsid w:val="452951B4"/>
    <w:rsid w:val="482374AD"/>
    <w:rsid w:val="4A7E52A2"/>
    <w:rsid w:val="4C674416"/>
    <w:rsid w:val="4EBC7D13"/>
    <w:rsid w:val="4F866EE2"/>
    <w:rsid w:val="4FD75AAA"/>
    <w:rsid w:val="50B4226C"/>
    <w:rsid w:val="51FB0B52"/>
    <w:rsid w:val="52222456"/>
    <w:rsid w:val="522956BF"/>
    <w:rsid w:val="5664316A"/>
    <w:rsid w:val="568E6439"/>
    <w:rsid w:val="56D50FDE"/>
    <w:rsid w:val="573F63FB"/>
    <w:rsid w:val="57EA3B43"/>
    <w:rsid w:val="5882500C"/>
    <w:rsid w:val="589C6BEB"/>
    <w:rsid w:val="5951306C"/>
    <w:rsid w:val="5A7B1F52"/>
    <w:rsid w:val="5AC95C92"/>
    <w:rsid w:val="5B1B7FAC"/>
    <w:rsid w:val="5CF51C8D"/>
    <w:rsid w:val="5DD07337"/>
    <w:rsid w:val="5DEF5A0F"/>
    <w:rsid w:val="6233139D"/>
    <w:rsid w:val="65D774B5"/>
    <w:rsid w:val="68CA50AF"/>
    <w:rsid w:val="68F465CF"/>
    <w:rsid w:val="6AA302AD"/>
    <w:rsid w:val="6AA67D9D"/>
    <w:rsid w:val="6AC27EA9"/>
    <w:rsid w:val="6EE85DBE"/>
    <w:rsid w:val="71B0505E"/>
    <w:rsid w:val="72DF6A6B"/>
    <w:rsid w:val="733E0BE4"/>
    <w:rsid w:val="73C11764"/>
    <w:rsid w:val="743808CE"/>
    <w:rsid w:val="756C751F"/>
    <w:rsid w:val="7B351CB1"/>
    <w:rsid w:val="7CA3413D"/>
    <w:rsid w:val="7D276B1C"/>
    <w:rsid w:val="7D4F6073"/>
    <w:rsid w:val="7DDF11A4"/>
    <w:rsid w:val="7E1639CB"/>
    <w:rsid w:val="7ED0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uiPriority w:val="0"/>
    <w:rPr>
      <w:sz w:val="18"/>
      <w:szCs w:val="18"/>
    </w:rPr>
  </w:style>
  <w:style w:type="character" w:styleId="6">
    <w:name w:val="Hyperlink"/>
    <w:qFormat/>
    <w:uiPriority w:val="0"/>
    <w:rPr>
      <w:color w:val="333333"/>
      <w:u w:val="none"/>
    </w:rPr>
  </w:style>
  <w:style w:type="character" w:styleId="7">
    <w:name w:val="annotation reference"/>
    <w:basedOn w:val="5"/>
    <w:qFormat/>
    <w:uiPriority w:val="0"/>
    <w:rPr>
      <w:sz w:val="21"/>
      <w:szCs w:val="21"/>
    </w:rPr>
  </w:style>
  <w:style w:type="character" w:customStyle="1" w:styleId="8">
    <w:name w:val="批注框文本 字符"/>
    <w:basedOn w:val="5"/>
    <w:link w:val="3"/>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1333</Words>
  <Characters>1498</Characters>
  <Lines>11</Lines>
  <Paragraphs>3</Paragraphs>
  <TotalTime>5</TotalTime>
  <ScaleCrop>false</ScaleCrop>
  <LinksUpToDate>false</LinksUpToDate>
  <CharactersWithSpaces>1541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2025-08-18T04:16:00Z</dcterms:created>
  <dc:creator>jessie</dc:creator>
  <cp:lastModifiedBy>jessie</cp:lastModifiedBy>
  <dcterms:modified xsi:type="dcterms:W3CDTF">2025-08-19T08:37:47Z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BC5D35CBA7DE42DCAFBB765AAE10A8CE_13</vt:lpwstr>
  </property>
  <property fmtid="{D5CDD505-2E9C-101B-9397-08002B2CF9AE}" pid="4" name="KSOTemplateDocerSaveRecord">
    <vt:lpwstr>eyJoZGlkIjoiMTY2YTExYjU4MWEzY2MzM2I4OTY2NWYxMWY5ZTNlMmIiLCJ1c2VySWQiOiI2Mzc4MTQzODgifQ==</vt:lpwstr>
  </property>
</Properties>
</file>